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6E" w:rsidRDefault="0083718B" w:rsidP="0083718B">
      <w:pPr>
        <w:jc w:val="center"/>
        <w:rPr>
          <w:rFonts w:ascii="Arial" w:hAnsi="Arial" w:cs="Arial"/>
          <w:b/>
          <w:u w:val="single"/>
        </w:rPr>
      </w:pPr>
      <w:bookmarkStart w:id="0" w:name="_GoBack"/>
      <w:bookmarkEnd w:id="0"/>
      <w:r w:rsidRPr="0083718B">
        <w:rPr>
          <w:rFonts w:ascii="Arial" w:hAnsi="Arial" w:cs="Arial"/>
          <w:b/>
          <w:u w:val="single"/>
        </w:rPr>
        <w:t xml:space="preserve">ACTA </w:t>
      </w:r>
      <w:r w:rsidR="00827CD3">
        <w:rPr>
          <w:rFonts w:ascii="Arial" w:hAnsi="Arial" w:cs="Arial"/>
          <w:b/>
          <w:u w:val="single"/>
        </w:rPr>
        <w:t xml:space="preserve">REUNIÓN </w:t>
      </w:r>
      <w:r w:rsidR="0020267F">
        <w:rPr>
          <w:rFonts w:ascii="Arial" w:hAnsi="Arial" w:cs="Arial"/>
          <w:b/>
          <w:u w:val="single"/>
        </w:rPr>
        <w:t>AICP</w:t>
      </w:r>
    </w:p>
    <w:p w:rsidR="0083718B" w:rsidRDefault="0083718B" w:rsidP="0083718B">
      <w:pPr>
        <w:spacing w:line="240" w:lineRule="auto"/>
        <w:jc w:val="both"/>
        <w:rPr>
          <w:rFonts w:ascii="Arial" w:hAnsi="Arial" w:cs="Arial"/>
          <w:b/>
        </w:rPr>
      </w:pPr>
      <w:r>
        <w:rPr>
          <w:rFonts w:ascii="Arial" w:hAnsi="Arial" w:cs="Arial"/>
          <w:b/>
        </w:rPr>
        <w:tab/>
      </w:r>
    </w:p>
    <w:p w:rsidR="0083718B" w:rsidRDefault="0083718B" w:rsidP="0083718B">
      <w:pPr>
        <w:spacing w:line="240" w:lineRule="auto"/>
        <w:jc w:val="both"/>
        <w:rPr>
          <w:rFonts w:ascii="Arial" w:hAnsi="Arial" w:cs="Arial"/>
          <w:b/>
        </w:rPr>
      </w:pPr>
    </w:p>
    <w:p w:rsidR="0083718B" w:rsidRDefault="0083718B" w:rsidP="0083718B">
      <w:pPr>
        <w:spacing w:line="240" w:lineRule="auto"/>
        <w:jc w:val="both"/>
        <w:rPr>
          <w:rFonts w:ascii="Arial" w:hAnsi="Arial" w:cs="Arial"/>
        </w:rPr>
      </w:pPr>
      <w:r>
        <w:rPr>
          <w:rFonts w:ascii="Arial" w:hAnsi="Arial" w:cs="Arial"/>
          <w:b/>
        </w:rPr>
        <w:tab/>
        <w:t xml:space="preserve">ASISTENTES: </w:t>
      </w:r>
      <w:r w:rsidR="008F28AA">
        <w:rPr>
          <w:rFonts w:ascii="Arial" w:hAnsi="Arial" w:cs="Arial"/>
        </w:rPr>
        <w:t>Rosa Puig, Amparo</w:t>
      </w:r>
      <w:r w:rsidR="00D93D75">
        <w:rPr>
          <w:rFonts w:ascii="Arial" w:hAnsi="Arial" w:cs="Arial"/>
        </w:rPr>
        <w:t xml:space="preserve"> Peiró</w:t>
      </w:r>
      <w:r w:rsidR="008F28AA">
        <w:rPr>
          <w:rFonts w:ascii="Arial" w:hAnsi="Arial" w:cs="Arial"/>
        </w:rPr>
        <w:t xml:space="preserve">, Raquel </w:t>
      </w:r>
      <w:r w:rsidR="00692949">
        <w:rPr>
          <w:rFonts w:ascii="Arial" w:hAnsi="Arial" w:cs="Arial"/>
        </w:rPr>
        <w:t xml:space="preserve">Miró, </w:t>
      </w:r>
      <w:r w:rsidR="00D93D75">
        <w:rPr>
          <w:rFonts w:ascii="Arial" w:hAnsi="Arial" w:cs="Arial"/>
        </w:rPr>
        <w:t>Raquel Blay, Inma M</w:t>
      </w:r>
      <w:r w:rsidR="002E7F98">
        <w:rPr>
          <w:rFonts w:ascii="Arial" w:hAnsi="Arial" w:cs="Arial"/>
        </w:rPr>
        <w:t>as, Lucrecia Bordes</w:t>
      </w:r>
      <w:r w:rsidR="00D93D75">
        <w:rPr>
          <w:rFonts w:ascii="Arial" w:hAnsi="Arial" w:cs="Arial"/>
        </w:rPr>
        <w:t xml:space="preserve">, </w:t>
      </w:r>
      <w:r w:rsidR="002E7F98">
        <w:rPr>
          <w:rFonts w:ascii="Arial" w:hAnsi="Arial" w:cs="Arial"/>
        </w:rPr>
        <w:t>Elizabeth Rojas,</w:t>
      </w:r>
      <w:r w:rsidR="00D93D75">
        <w:rPr>
          <w:rFonts w:ascii="Arial" w:hAnsi="Arial" w:cs="Arial"/>
        </w:rPr>
        <w:t xml:space="preserve"> Juan Manuel Rodríguez</w:t>
      </w:r>
      <w:r w:rsidR="00BF2572">
        <w:rPr>
          <w:rFonts w:ascii="Arial" w:hAnsi="Arial" w:cs="Arial"/>
        </w:rPr>
        <w:t>.</w:t>
      </w: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FECHA: </w:t>
      </w:r>
      <w:r w:rsidR="002E7F98">
        <w:rPr>
          <w:rFonts w:ascii="Arial" w:hAnsi="Arial" w:cs="Arial"/>
        </w:rPr>
        <w:t>06 de agosto</w:t>
      </w:r>
      <w:r>
        <w:rPr>
          <w:rFonts w:ascii="Arial" w:hAnsi="Arial" w:cs="Arial"/>
        </w:rPr>
        <w:t xml:space="preserve"> de 2019.</w:t>
      </w: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LUGAR: </w:t>
      </w:r>
      <w:r w:rsidR="002E7F98">
        <w:rPr>
          <w:rFonts w:ascii="Arial" w:hAnsi="Arial" w:cs="Arial"/>
        </w:rPr>
        <w:t>salón multiusos. Planta Baja.</w:t>
      </w:r>
    </w:p>
    <w:p w:rsidR="0083718B" w:rsidRDefault="0083718B" w:rsidP="0083718B">
      <w:pPr>
        <w:jc w:val="both"/>
        <w:rPr>
          <w:rFonts w:ascii="Arial" w:hAnsi="Arial" w:cs="Arial"/>
        </w:rPr>
      </w:pPr>
    </w:p>
    <w:p w:rsidR="0083718B" w:rsidRDefault="0083718B" w:rsidP="0083718B">
      <w:pPr>
        <w:jc w:val="center"/>
        <w:rPr>
          <w:rFonts w:ascii="Arial" w:hAnsi="Arial" w:cs="Arial"/>
          <w:b/>
          <w:u w:val="single"/>
        </w:rPr>
      </w:pPr>
      <w:r>
        <w:rPr>
          <w:rFonts w:ascii="Arial" w:hAnsi="Arial" w:cs="Arial"/>
          <w:b/>
          <w:u w:val="single"/>
        </w:rPr>
        <w:t>DESARROLLO DE LA REUNIÓN</w:t>
      </w:r>
    </w:p>
    <w:p w:rsidR="002E7F98" w:rsidRDefault="002E7F98" w:rsidP="0083718B">
      <w:pPr>
        <w:jc w:val="center"/>
        <w:rPr>
          <w:rFonts w:ascii="Arial" w:hAnsi="Arial" w:cs="Arial"/>
          <w:b/>
          <w:u w:val="single"/>
        </w:rPr>
      </w:pPr>
    </w:p>
    <w:p w:rsidR="002E7F98" w:rsidRDefault="002E7F98" w:rsidP="002E7F98">
      <w:pPr>
        <w:jc w:val="both"/>
        <w:rPr>
          <w:rFonts w:ascii="Arial" w:hAnsi="Arial" w:cs="Arial"/>
        </w:rPr>
      </w:pPr>
      <w:r>
        <w:rPr>
          <w:rFonts w:ascii="Arial" w:hAnsi="Arial" w:cs="Arial"/>
        </w:rPr>
        <w:tab/>
        <w:t>Se da comienzo a la reunión explicando el motivo de la misma. Se pasó un listado de propuestas de mejora, Cada uno tenía que elegir 20. Y luego entre las 20 elegidas por cada uno se haría un listado con las propuestas</w:t>
      </w:r>
      <w:r w:rsidR="003B3470">
        <w:rPr>
          <w:rFonts w:ascii="Arial" w:hAnsi="Arial" w:cs="Arial"/>
        </w:rPr>
        <w:t xml:space="preserve"> má</w:t>
      </w:r>
      <w:r>
        <w:rPr>
          <w:rFonts w:ascii="Arial" w:hAnsi="Arial" w:cs="Arial"/>
        </w:rPr>
        <w:t>s elegidas.</w:t>
      </w:r>
    </w:p>
    <w:p w:rsidR="002E7F98" w:rsidRDefault="002E7F98" w:rsidP="002E7F98">
      <w:pPr>
        <w:jc w:val="both"/>
        <w:rPr>
          <w:rFonts w:ascii="Arial" w:hAnsi="Arial" w:cs="Arial"/>
        </w:rPr>
      </w:pPr>
      <w:r>
        <w:rPr>
          <w:rFonts w:ascii="Arial" w:hAnsi="Arial" w:cs="Arial"/>
        </w:rPr>
        <w:tab/>
        <w:t>Se establece la fecha de para nueva reunión para poder establecer un calendario y poder empezar a trabajar en ello.</w:t>
      </w:r>
    </w:p>
    <w:p w:rsidR="00F54720" w:rsidRDefault="002E7F98" w:rsidP="002E7F98">
      <w:pPr>
        <w:jc w:val="both"/>
        <w:rPr>
          <w:rFonts w:ascii="Arial" w:hAnsi="Arial" w:cs="Arial"/>
        </w:rPr>
      </w:pPr>
      <w:r>
        <w:rPr>
          <w:rFonts w:ascii="Arial" w:hAnsi="Arial" w:cs="Arial"/>
        </w:rPr>
        <w:tab/>
      </w:r>
      <w:r w:rsidR="00F54720">
        <w:rPr>
          <w:rFonts w:ascii="Arial" w:hAnsi="Arial" w:cs="Arial"/>
        </w:rPr>
        <w:t xml:space="preserve">Se explica que el día 17 de septiembre vendrá el Grupo de </w:t>
      </w:r>
      <w:r w:rsidR="003B3470">
        <w:rPr>
          <w:rFonts w:ascii="Arial" w:hAnsi="Arial" w:cs="Arial"/>
        </w:rPr>
        <w:t>Sabios</w:t>
      </w:r>
      <w:r w:rsidR="00F54720">
        <w:rPr>
          <w:rFonts w:ascii="Arial" w:hAnsi="Arial" w:cs="Arial"/>
        </w:rPr>
        <w:t xml:space="preserve"> de LARES para ver el centro. Visitaran el centro y después harán una jornada de sensibilización para todo el personal con una duración de 2horas.</w:t>
      </w:r>
    </w:p>
    <w:p w:rsidR="00F54720" w:rsidRDefault="00F54720" w:rsidP="002E7F98">
      <w:pPr>
        <w:jc w:val="both"/>
        <w:rPr>
          <w:rFonts w:ascii="Arial" w:hAnsi="Arial" w:cs="Arial"/>
        </w:rPr>
      </w:pPr>
      <w:r>
        <w:rPr>
          <w:rFonts w:ascii="Arial" w:hAnsi="Arial" w:cs="Arial"/>
        </w:rPr>
        <w:tab/>
        <w:t>Habrá una reunión de 3h con el grupo impulsor.</w:t>
      </w:r>
    </w:p>
    <w:p w:rsidR="00F54720" w:rsidRDefault="00F54720" w:rsidP="002E7F98">
      <w:pPr>
        <w:jc w:val="both"/>
        <w:rPr>
          <w:rFonts w:ascii="Arial" w:hAnsi="Arial" w:cs="Arial"/>
        </w:rPr>
      </w:pPr>
      <w:r>
        <w:rPr>
          <w:rFonts w:ascii="Arial" w:hAnsi="Arial" w:cs="Arial"/>
        </w:rPr>
        <w:tab/>
        <w:t>Se comenta mandar una circulara a los familiares para que participen en las jornadas de sensibilización.</w:t>
      </w:r>
    </w:p>
    <w:p w:rsidR="002E7F98" w:rsidRDefault="00F54720" w:rsidP="002E7F98">
      <w:pPr>
        <w:jc w:val="both"/>
        <w:rPr>
          <w:rFonts w:ascii="Arial" w:hAnsi="Arial" w:cs="Arial"/>
        </w:rPr>
      </w:pPr>
      <w:r>
        <w:rPr>
          <w:rFonts w:ascii="Arial" w:hAnsi="Arial" w:cs="Arial"/>
        </w:rPr>
        <w:tab/>
        <w:t xml:space="preserve">JuanMa comenta que hay que ir empezando ya con las Historias de Vida. </w:t>
      </w:r>
    </w:p>
    <w:p w:rsidR="00F54720" w:rsidRDefault="00F54720" w:rsidP="002E7F98">
      <w:pPr>
        <w:jc w:val="both"/>
        <w:rPr>
          <w:rFonts w:ascii="Arial" w:hAnsi="Arial" w:cs="Arial"/>
        </w:rPr>
      </w:pPr>
      <w:r>
        <w:rPr>
          <w:rFonts w:ascii="Arial" w:hAnsi="Arial" w:cs="Arial"/>
        </w:rPr>
        <w:tab/>
        <w:t xml:space="preserve">Por otra parte se explica el proyecto de </w:t>
      </w:r>
      <w:r w:rsidR="003B3470">
        <w:rPr>
          <w:rFonts w:ascii="Arial" w:hAnsi="Arial" w:cs="Arial"/>
        </w:rPr>
        <w:t>la  Fundación Pilares. La Fundación pilares está impulsando el modelo por toda España. . Están haciendo una investigación. Han hecho un programa sobre Derechos y Deberes…… se ha elegido El Centro Geriátrico Borja como experiencia piloto para implantar las medidas.</w:t>
      </w:r>
    </w:p>
    <w:p w:rsidR="003B3470" w:rsidRDefault="003B3470" w:rsidP="002E7F98">
      <w:pPr>
        <w:jc w:val="both"/>
        <w:rPr>
          <w:rFonts w:ascii="Arial" w:hAnsi="Arial" w:cs="Arial"/>
        </w:rPr>
      </w:pPr>
      <w:r>
        <w:rPr>
          <w:rFonts w:ascii="Arial" w:hAnsi="Arial" w:cs="Arial"/>
        </w:rPr>
        <w:tab/>
        <w:t xml:space="preserve">Se pretende que apliquemos las mediadas a 20 residentes. </w:t>
      </w:r>
    </w:p>
    <w:p w:rsidR="003B3470" w:rsidRDefault="003B3470" w:rsidP="002E7F98">
      <w:pPr>
        <w:jc w:val="both"/>
        <w:rPr>
          <w:rFonts w:ascii="Arial" w:hAnsi="Arial" w:cs="Arial"/>
        </w:rPr>
      </w:pPr>
      <w:r>
        <w:rPr>
          <w:rFonts w:ascii="Arial" w:hAnsi="Arial" w:cs="Arial"/>
        </w:rPr>
        <w:tab/>
        <w:t>El centro acordamos aplicar las medidas a 18 residentes de la planta 1ª y 2 residentes de la planta 2ª.</w:t>
      </w:r>
    </w:p>
    <w:p w:rsidR="003B3470" w:rsidRDefault="003B3470" w:rsidP="002E7F98">
      <w:pPr>
        <w:jc w:val="both"/>
        <w:rPr>
          <w:rFonts w:ascii="Arial" w:hAnsi="Arial" w:cs="Arial"/>
        </w:rPr>
      </w:pPr>
      <w:r>
        <w:rPr>
          <w:rFonts w:ascii="Arial" w:hAnsi="Arial" w:cs="Arial"/>
        </w:rPr>
        <w:tab/>
        <w:t>Amparo, la Psicóloga se encargara de preguntar que residentes quieren participar en la implantación de las medidas.</w:t>
      </w:r>
    </w:p>
    <w:p w:rsidR="003B3470" w:rsidRDefault="003B3470" w:rsidP="002E7F98">
      <w:pPr>
        <w:jc w:val="both"/>
        <w:rPr>
          <w:rFonts w:ascii="Arial" w:hAnsi="Arial" w:cs="Arial"/>
        </w:rPr>
      </w:pPr>
      <w:r>
        <w:rPr>
          <w:rFonts w:ascii="Arial" w:hAnsi="Arial" w:cs="Arial"/>
        </w:rPr>
        <w:tab/>
        <w:t>Lucrecia, la coordinadora de auxiliares, preguntara ue auxiliares quieren participar.</w:t>
      </w:r>
    </w:p>
    <w:p w:rsidR="003B3470" w:rsidRDefault="003B3470" w:rsidP="002E7F98">
      <w:pPr>
        <w:jc w:val="both"/>
        <w:rPr>
          <w:rFonts w:ascii="Arial" w:hAnsi="Arial" w:cs="Arial"/>
        </w:rPr>
      </w:pPr>
      <w:r>
        <w:rPr>
          <w:rFonts w:ascii="Arial" w:hAnsi="Arial" w:cs="Arial"/>
        </w:rPr>
        <w:tab/>
        <w:t>De la segunda planta se propone: Juan Ruiz y Pedro Lillo.</w:t>
      </w:r>
    </w:p>
    <w:p w:rsidR="003B3470" w:rsidRDefault="003B3470" w:rsidP="002E7F98">
      <w:pPr>
        <w:jc w:val="both"/>
        <w:rPr>
          <w:rFonts w:ascii="Arial" w:hAnsi="Arial" w:cs="Arial"/>
        </w:rPr>
      </w:pPr>
      <w:r>
        <w:rPr>
          <w:rFonts w:ascii="Arial" w:hAnsi="Arial" w:cs="Arial"/>
        </w:rPr>
        <w:lastRenderedPageBreak/>
        <w:tab/>
      </w:r>
    </w:p>
    <w:p w:rsidR="003B3470" w:rsidRPr="002E7F98" w:rsidRDefault="003B3470" w:rsidP="002E7F98">
      <w:pPr>
        <w:jc w:val="both"/>
        <w:rPr>
          <w:rFonts w:ascii="Arial" w:hAnsi="Arial" w:cs="Arial"/>
        </w:rPr>
      </w:pPr>
    </w:p>
    <w:p w:rsidR="0083718B" w:rsidRDefault="0083718B" w:rsidP="0083718B">
      <w:pPr>
        <w:jc w:val="center"/>
        <w:rPr>
          <w:rFonts w:ascii="Arial" w:hAnsi="Arial" w:cs="Arial"/>
          <w:b/>
          <w:u w:val="single"/>
        </w:rPr>
      </w:pPr>
    </w:p>
    <w:p w:rsidR="0083718B" w:rsidRDefault="00D93D75" w:rsidP="0083718B">
      <w:pPr>
        <w:jc w:val="both"/>
        <w:rPr>
          <w:rFonts w:ascii="Arial" w:hAnsi="Arial" w:cs="Arial"/>
        </w:rPr>
      </w:pPr>
      <w:r>
        <w:rPr>
          <w:rFonts w:ascii="Arial" w:hAnsi="Arial" w:cs="Arial"/>
        </w:rPr>
        <w:tab/>
        <w:t>Se invita a las auxiliares que participaron en la formación de profesionales de referencia</w:t>
      </w:r>
      <w:r w:rsidR="00BF2572">
        <w:rPr>
          <w:rFonts w:ascii="Arial" w:hAnsi="Arial" w:cs="Arial"/>
        </w:rPr>
        <w:t>. Se les insta a que expliquen cómo les fue en la reunión. Comentan que en general todas las residencias están igual que la nuestra. Vieron tres experiencias de tres residencias que tiene el tema de la AICP más avanzadas, mejoras en salones, cocinas, uniformes….</w:t>
      </w:r>
    </w:p>
    <w:p w:rsidR="00BF2572" w:rsidRDefault="00BF2572" w:rsidP="0083718B">
      <w:pPr>
        <w:jc w:val="both"/>
        <w:rPr>
          <w:rFonts w:ascii="Arial" w:hAnsi="Arial" w:cs="Arial"/>
        </w:rPr>
      </w:pPr>
      <w:r>
        <w:rPr>
          <w:rFonts w:ascii="Arial" w:hAnsi="Arial" w:cs="Arial"/>
        </w:rPr>
        <w:tab/>
        <w:t>Se comenta en la formación la importancia que la profesional de referencia participe en la entrevista previa al ingreso con el residente y la familia. También comentan la importancia de los profesionales fijos por grupos de residentes. Las auxiliares comentan que esta medida en principio cuenta con cierta reacción por parte de los trabajadores pero que después la gente se adapta y les gusta.</w:t>
      </w:r>
    </w:p>
    <w:p w:rsidR="008A56DA" w:rsidRDefault="00BF2572" w:rsidP="0083718B">
      <w:pPr>
        <w:jc w:val="both"/>
        <w:rPr>
          <w:rFonts w:ascii="Arial" w:hAnsi="Arial" w:cs="Arial"/>
        </w:rPr>
      </w:pPr>
      <w:r>
        <w:rPr>
          <w:rFonts w:ascii="Arial" w:hAnsi="Arial" w:cs="Arial"/>
        </w:rPr>
        <w:tab/>
        <w:t>Comentan que es un proceso largo. JuanMa comenta un poco la herramienta AVANZAR, que hay que hacer un diagnó</w:t>
      </w:r>
      <w:r w:rsidR="008A56DA">
        <w:rPr>
          <w:rFonts w:ascii="Arial" w:hAnsi="Arial" w:cs="Arial"/>
        </w:rPr>
        <w:t>stico, les explica los procesos diana, ….</w:t>
      </w:r>
    </w:p>
    <w:p w:rsidR="008A56DA" w:rsidRDefault="008A56DA" w:rsidP="0083718B">
      <w:pPr>
        <w:jc w:val="both"/>
        <w:rPr>
          <w:rFonts w:ascii="Arial" w:hAnsi="Arial" w:cs="Arial"/>
        </w:rPr>
      </w:pPr>
      <w:r>
        <w:rPr>
          <w:rFonts w:ascii="Arial" w:hAnsi="Arial" w:cs="Arial"/>
        </w:rPr>
        <w:tab/>
        <w:t>Dar importancia y valorar la figura del profesional de referencia.</w:t>
      </w:r>
    </w:p>
    <w:p w:rsidR="008A56DA" w:rsidRDefault="008A56DA" w:rsidP="0083718B">
      <w:pPr>
        <w:jc w:val="both"/>
        <w:rPr>
          <w:rFonts w:ascii="Arial" w:hAnsi="Arial" w:cs="Arial"/>
        </w:rPr>
      </w:pPr>
      <w:r>
        <w:rPr>
          <w:rFonts w:ascii="Arial" w:hAnsi="Arial" w:cs="Arial"/>
        </w:rPr>
        <w:tab/>
        <w:t>Que los profesionales de referencia participen en las VGI.</w:t>
      </w:r>
    </w:p>
    <w:p w:rsidR="008A56DA" w:rsidRDefault="008A56DA" w:rsidP="0083718B">
      <w:pPr>
        <w:jc w:val="both"/>
        <w:rPr>
          <w:rFonts w:ascii="Arial" w:hAnsi="Arial" w:cs="Arial"/>
        </w:rPr>
      </w:pPr>
      <w:r>
        <w:rPr>
          <w:rFonts w:ascii="Arial" w:hAnsi="Arial" w:cs="Arial"/>
        </w:rPr>
        <w:tab/>
        <w:t>Temas de formación.</w:t>
      </w:r>
    </w:p>
    <w:p w:rsidR="008A56DA" w:rsidRDefault="008A56DA" w:rsidP="0083718B">
      <w:pPr>
        <w:jc w:val="both"/>
        <w:rPr>
          <w:rFonts w:ascii="Arial" w:hAnsi="Arial" w:cs="Arial"/>
        </w:rPr>
      </w:pPr>
      <w:r>
        <w:rPr>
          <w:rFonts w:ascii="Arial" w:hAnsi="Arial" w:cs="Arial"/>
        </w:rPr>
        <w:tab/>
        <w:t>La figura del profesional de referencia es clave en este modelo.</w:t>
      </w:r>
    </w:p>
    <w:p w:rsidR="008A56DA" w:rsidRDefault="008A56DA" w:rsidP="0083718B">
      <w:pPr>
        <w:jc w:val="both"/>
        <w:rPr>
          <w:rFonts w:ascii="Arial" w:hAnsi="Arial" w:cs="Arial"/>
        </w:rPr>
      </w:pPr>
      <w:r>
        <w:rPr>
          <w:rFonts w:ascii="Arial" w:hAnsi="Arial" w:cs="Arial"/>
        </w:rPr>
        <w:tab/>
        <w:t>Se señala la importancia de identificar los/as 10 residentes a las/os que se les hará la Historia de Vida.</w:t>
      </w:r>
    </w:p>
    <w:p w:rsidR="008A56DA" w:rsidRDefault="008A56DA" w:rsidP="0083718B">
      <w:pPr>
        <w:jc w:val="both"/>
        <w:rPr>
          <w:rFonts w:ascii="Arial" w:hAnsi="Arial" w:cs="Arial"/>
        </w:rPr>
      </w:pPr>
      <w:r>
        <w:rPr>
          <w:rFonts w:ascii="Arial" w:hAnsi="Arial" w:cs="Arial"/>
        </w:rPr>
        <w:tab/>
        <w:t>Se comenta la necesidad de elaborar un protocolo de profesional de referencia.</w:t>
      </w:r>
    </w:p>
    <w:p w:rsidR="008A56DA" w:rsidRDefault="008A56DA" w:rsidP="0083718B">
      <w:pPr>
        <w:jc w:val="both"/>
        <w:rPr>
          <w:rFonts w:ascii="Arial" w:hAnsi="Arial" w:cs="Arial"/>
        </w:rPr>
      </w:pPr>
      <w:r>
        <w:rPr>
          <w:rFonts w:ascii="Arial" w:hAnsi="Arial" w:cs="Arial"/>
        </w:rPr>
        <w:tab/>
        <w:t>Se identifican los residentes y los profesionales de referencia  que elaboraran las historias de vida.</w:t>
      </w:r>
    </w:p>
    <w:p w:rsidR="008A56DA" w:rsidRDefault="008A56DA" w:rsidP="0083718B">
      <w:pPr>
        <w:jc w:val="both"/>
        <w:rPr>
          <w:rFonts w:ascii="Arial" w:hAnsi="Arial" w:cs="Arial"/>
        </w:rPr>
      </w:pPr>
    </w:p>
    <w:p w:rsidR="008A56DA" w:rsidRDefault="008A56DA" w:rsidP="0083718B">
      <w:pPr>
        <w:jc w:val="both"/>
        <w:rPr>
          <w:rFonts w:ascii="Arial" w:hAnsi="Arial" w:cs="Arial"/>
        </w:rPr>
      </w:pPr>
      <w:r>
        <w:rPr>
          <w:rFonts w:ascii="Arial" w:hAnsi="Arial" w:cs="Arial"/>
        </w:rPr>
        <w:tab/>
        <w:t>Antonia Escrivá.</w:t>
      </w:r>
    </w:p>
    <w:p w:rsidR="008A56DA" w:rsidRDefault="008A56DA" w:rsidP="008A56DA">
      <w:pPr>
        <w:pStyle w:val="Prrafodelista"/>
        <w:numPr>
          <w:ilvl w:val="0"/>
          <w:numId w:val="2"/>
        </w:numPr>
        <w:jc w:val="both"/>
        <w:rPr>
          <w:rFonts w:ascii="Arial" w:hAnsi="Arial" w:cs="Arial"/>
        </w:rPr>
      </w:pPr>
      <w:r>
        <w:rPr>
          <w:rFonts w:ascii="Arial" w:hAnsi="Arial" w:cs="Arial"/>
        </w:rPr>
        <w:t>Vicente Poquet.</w:t>
      </w:r>
    </w:p>
    <w:p w:rsidR="008A56DA" w:rsidRDefault="00721D26" w:rsidP="008A56DA">
      <w:pPr>
        <w:pStyle w:val="Prrafodelista"/>
        <w:numPr>
          <w:ilvl w:val="0"/>
          <w:numId w:val="2"/>
        </w:numPr>
        <w:jc w:val="both"/>
        <w:rPr>
          <w:rFonts w:ascii="Arial" w:hAnsi="Arial" w:cs="Arial"/>
        </w:rPr>
      </w:pPr>
      <w:r>
        <w:rPr>
          <w:rFonts w:ascii="Arial" w:hAnsi="Arial" w:cs="Arial"/>
        </w:rPr>
        <w:t>Marí</w:t>
      </w:r>
      <w:r w:rsidR="008A56DA">
        <w:rPr>
          <w:rFonts w:ascii="Arial" w:hAnsi="Arial" w:cs="Arial"/>
        </w:rPr>
        <w:t>a Sala.</w:t>
      </w:r>
    </w:p>
    <w:p w:rsidR="008A56DA" w:rsidRDefault="008A56DA" w:rsidP="008A56DA">
      <w:pPr>
        <w:pStyle w:val="Prrafodelista"/>
        <w:numPr>
          <w:ilvl w:val="0"/>
          <w:numId w:val="2"/>
        </w:numPr>
        <w:jc w:val="both"/>
        <w:rPr>
          <w:rFonts w:ascii="Arial" w:hAnsi="Arial" w:cs="Arial"/>
        </w:rPr>
      </w:pPr>
      <w:r>
        <w:rPr>
          <w:rFonts w:ascii="Arial" w:hAnsi="Arial" w:cs="Arial"/>
        </w:rPr>
        <w:t>Teresa Noguera.</w:t>
      </w:r>
    </w:p>
    <w:p w:rsidR="008A56DA" w:rsidRDefault="00721D26" w:rsidP="008A56DA">
      <w:pPr>
        <w:pStyle w:val="Prrafodelista"/>
        <w:numPr>
          <w:ilvl w:val="0"/>
          <w:numId w:val="2"/>
        </w:numPr>
        <w:jc w:val="both"/>
        <w:rPr>
          <w:rFonts w:ascii="Arial" w:hAnsi="Arial" w:cs="Arial"/>
        </w:rPr>
      </w:pPr>
      <w:r>
        <w:rPr>
          <w:rFonts w:ascii="Arial" w:hAnsi="Arial" w:cs="Arial"/>
        </w:rPr>
        <w:t>Amparo S</w:t>
      </w:r>
      <w:r w:rsidR="008A56DA">
        <w:rPr>
          <w:rFonts w:ascii="Arial" w:hAnsi="Arial" w:cs="Arial"/>
        </w:rPr>
        <w:t>alort.</w:t>
      </w:r>
    </w:p>
    <w:p w:rsidR="008A56DA" w:rsidRDefault="008A56DA" w:rsidP="008A56DA">
      <w:pPr>
        <w:ind w:left="705"/>
        <w:jc w:val="both"/>
        <w:rPr>
          <w:rFonts w:ascii="Arial" w:hAnsi="Arial" w:cs="Arial"/>
        </w:rPr>
      </w:pPr>
      <w:r>
        <w:rPr>
          <w:rFonts w:ascii="Arial" w:hAnsi="Arial" w:cs="Arial"/>
        </w:rPr>
        <w:t>Emma Barber.</w:t>
      </w:r>
    </w:p>
    <w:p w:rsidR="008A56DA" w:rsidRDefault="008A56DA" w:rsidP="008A56DA">
      <w:pPr>
        <w:pStyle w:val="Prrafodelista"/>
        <w:numPr>
          <w:ilvl w:val="0"/>
          <w:numId w:val="2"/>
        </w:numPr>
        <w:jc w:val="both"/>
        <w:rPr>
          <w:rFonts w:ascii="Arial" w:hAnsi="Arial" w:cs="Arial"/>
        </w:rPr>
      </w:pPr>
      <w:r>
        <w:rPr>
          <w:rFonts w:ascii="Arial" w:hAnsi="Arial" w:cs="Arial"/>
        </w:rPr>
        <w:t>Emilio Guardiola.</w:t>
      </w:r>
    </w:p>
    <w:p w:rsidR="008A56DA" w:rsidRDefault="008A56DA" w:rsidP="008A56DA">
      <w:pPr>
        <w:pStyle w:val="Prrafodelista"/>
        <w:numPr>
          <w:ilvl w:val="0"/>
          <w:numId w:val="2"/>
        </w:numPr>
        <w:jc w:val="both"/>
        <w:rPr>
          <w:rFonts w:ascii="Arial" w:hAnsi="Arial" w:cs="Arial"/>
        </w:rPr>
      </w:pPr>
      <w:r>
        <w:rPr>
          <w:rFonts w:ascii="Arial" w:hAnsi="Arial" w:cs="Arial"/>
        </w:rPr>
        <w:t>Pedro Llull.</w:t>
      </w:r>
    </w:p>
    <w:p w:rsidR="008A56DA" w:rsidRDefault="00721D26" w:rsidP="008A56DA">
      <w:pPr>
        <w:pStyle w:val="Prrafodelista"/>
        <w:numPr>
          <w:ilvl w:val="0"/>
          <w:numId w:val="2"/>
        </w:numPr>
        <w:jc w:val="both"/>
        <w:rPr>
          <w:rFonts w:ascii="Arial" w:hAnsi="Arial" w:cs="Arial"/>
        </w:rPr>
      </w:pPr>
      <w:r>
        <w:rPr>
          <w:rFonts w:ascii="Arial" w:hAnsi="Arial" w:cs="Arial"/>
        </w:rPr>
        <w:t>Consuelo M</w:t>
      </w:r>
      <w:r w:rsidR="008A56DA">
        <w:rPr>
          <w:rFonts w:ascii="Arial" w:hAnsi="Arial" w:cs="Arial"/>
        </w:rPr>
        <w:t>engual.</w:t>
      </w:r>
    </w:p>
    <w:p w:rsidR="008A56DA" w:rsidRDefault="008A56DA" w:rsidP="008A56DA">
      <w:pPr>
        <w:ind w:left="705"/>
        <w:jc w:val="both"/>
        <w:rPr>
          <w:rFonts w:ascii="Arial" w:hAnsi="Arial" w:cs="Arial"/>
        </w:rPr>
      </w:pPr>
      <w:r>
        <w:rPr>
          <w:rFonts w:ascii="Arial" w:hAnsi="Arial" w:cs="Arial"/>
        </w:rPr>
        <w:t>Mila Miralles.</w:t>
      </w:r>
    </w:p>
    <w:p w:rsidR="008A56DA" w:rsidRDefault="008A56DA" w:rsidP="008A56DA">
      <w:pPr>
        <w:pStyle w:val="Prrafodelista"/>
        <w:numPr>
          <w:ilvl w:val="0"/>
          <w:numId w:val="2"/>
        </w:numPr>
        <w:jc w:val="both"/>
        <w:rPr>
          <w:rFonts w:ascii="Arial" w:hAnsi="Arial" w:cs="Arial"/>
        </w:rPr>
      </w:pPr>
      <w:r>
        <w:rPr>
          <w:rFonts w:ascii="Arial" w:hAnsi="Arial" w:cs="Arial"/>
        </w:rPr>
        <w:t>Pedro Lillo.</w:t>
      </w:r>
    </w:p>
    <w:p w:rsidR="008A56DA" w:rsidRDefault="008A56DA" w:rsidP="008A56DA">
      <w:pPr>
        <w:pStyle w:val="Prrafodelista"/>
        <w:numPr>
          <w:ilvl w:val="0"/>
          <w:numId w:val="2"/>
        </w:numPr>
        <w:jc w:val="both"/>
        <w:rPr>
          <w:rFonts w:ascii="Arial" w:hAnsi="Arial" w:cs="Arial"/>
        </w:rPr>
      </w:pPr>
      <w:r>
        <w:rPr>
          <w:rFonts w:ascii="Arial" w:hAnsi="Arial" w:cs="Arial"/>
        </w:rPr>
        <w:t>Diego Bueno.</w:t>
      </w:r>
    </w:p>
    <w:p w:rsidR="008A56DA" w:rsidRDefault="00721D26" w:rsidP="008A56DA">
      <w:pPr>
        <w:pStyle w:val="Prrafodelista"/>
        <w:numPr>
          <w:ilvl w:val="0"/>
          <w:numId w:val="2"/>
        </w:numPr>
        <w:jc w:val="both"/>
        <w:rPr>
          <w:rFonts w:ascii="Arial" w:hAnsi="Arial" w:cs="Arial"/>
        </w:rPr>
      </w:pPr>
      <w:r>
        <w:rPr>
          <w:rFonts w:ascii="Arial" w:hAnsi="Arial" w:cs="Arial"/>
        </w:rPr>
        <w:t>José</w:t>
      </w:r>
      <w:r w:rsidR="008A56DA">
        <w:rPr>
          <w:rFonts w:ascii="Arial" w:hAnsi="Arial" w:cs="Arial"/>
        </w:rPr>
        <w:t xml:space="preserve"> G</w:t>
      </w:r>
      <w:r>
        <w:rPr>
          <w:rFonts w:ascii="Arial" w:hAnsi="Arial" w:cs="Arial"/>
        </w:rPr>
        <w:t>arcí</w:t>
      </w:r>
      <w:r w:rsidR="008A56DA">
        <w:rPr>
          <w:rFonts w:ascii="Arial" w:hAnsi="Arial" w:cs="Arial"/>
        </w:rPr>
        <w:t>a.</w:t>
      </w:r>
      <w:r w:rsidR="008A56DA" w:rsidRPr="008A56DA">
        <w:rPr>
          <w:rFonts w:ascii="Arial" w:hAnsi="Arial" w:cs="Arial"/>
        </w:rPr>
        <w:t xml:space="preserve"> </w:t>
      </w:r>
    </w:p>
    <w:p w:rsidR="008A56DA" w:rsidRDefault="008A56DA" w:rsidP="008A56DA">
      <w:pPr>
        <w:ind w:firstLine="705"/>
        <w:jc w:val="both"/>
        <w:rPr>
          <w:rFonts w:ascii="Arial" w:hAnsi="Arial" w:cs="Arial"/>
        </w:rPr>
      </w:pPr>
      <w:r>
        <w:rPr>
          <w:rFonts w:ascii="Arial" w:hAnsi="Arial" w:cs="Arial"/>
        </w:rPr>
        <w:t>Para empezar con las Historias de Vida Juan Manuel tendrá que empezar a reunirse con las Profesionales de Referencia</w:t>
      </w:r>
      <w:r w:rsidR="00721D26">
        <w:rPr>
          <w:rFonts w:ascii="Arial" w:hAnsi="Arial" w:cs="Arial"/>
        </w:rPr>
        <w:t>.</w:t>
      </w:r>
    </w:p>
    <w:p w:rsidR="00721D26" w:rsidRDefault="00721D26" w:rsidP="008A56DA">
      <w:pPr>
        <w:ind w:firstLine="705"/>
        <w:jc w:val="both"/>
        <w:rPr>
          <w:rFonts w:ascii="Arial" w:hAnsi="Arial" w:cs="Arial"/>
        </w:rPr>
      </w:pPr>
      <w:r>
        <w:rPr>
          <w:rFonts w:ascii="Arial" w:hAnsi="Arial" w:cs="Arial"/>
        </w:rPr>
        <w:t>Se comenta la importancia de informar al resto de profesionales del centro para que no haya malos entendidos.</w:t>
      </w:r>
    </w:p>
    <w:p w:rsidR="00721D26" w:rsidRDefault="00721D26" w:rsidP="008A56DA">
      <w:pPr>
        <w:ind w:firstLine="705"/>
        <w:jc w:val="both"/>
        <w:rPr>
          <w:rFonts w:ascii="Arial" w:hAnsi="Arial" w:cs="Arial"/>
        </w:rPr>
      </w:pPr>
      <w:r>
        <w:rPr>
          <w:rFonts w:ascii="Arial" w:hAnsi="Arial" w:cs="Arial"/>
        </w:rPr>
        <w:t>Las Historias de vida son buenas porque conocer es bueno para poder trabajar sus capacidades.</w:t>
      </w:r>
    </w:p>
    <w:p w:rsidR="00721D26" w:rsidRPr="008A56DA" w:rsidRDefault="00721D26" w:rsidP="008A56DA">
      <w:pPr>
        <w:ind w:firstLine="705"/>
        <w:jc w:val="both"/>
        <w:rPr>
          <w:rFonts w:ascii="Arial" w:hAnsi="Arial" w:cs="Arial"/>
        </w:rPr>
      </w:pPr>
      <w:r>
        <w:rPr>
          <w:rFonts w:ascii="Arial" w:hAnsi="Arial" w:cs="Arial"/>
        </w:rPr>
        <w:t>Se pregunta si las Historias de Vida estarán a disposición de otros para su consulta. Se valora que no por tema de mantener su privacidad.</w:t>
      </w:r>
    </w:p>
    <w:p w:rsidR="008A56DA" w:rsidRDefault="008A56DA" w:rsidP="0083718B">
      <w:pPr>
        <w:jc w:val="both"/>
        <w:rPr>
          <w:rFonts w:ascii="Arial" w:hAnsi="Arial" w:cs="Arial"/>
        </w:rPr>
      </w:pPr>
      <w:r>
        <w:rPr>
          <w:rFonts w:ascii="Arial" w:hAnsi="Arial" w:cs="Arial"/>
        </w:rPr>
        <w:tab/>
      </w:r>
    </w:p>
    <w:p w:rsidR="00721D26" w:rsidRDefault="00721D26" w:rsidP="00721D26">
      <w:pPr>
        <w:ind w:firstLine="705"/>
        <w:jc w:val="both"/>
        <w:rPr>
          <w:rFonts w:ascii="Arial" w:hAnsi="Arial" w:cs="Arial"/>
        </w:rPr>
      </w:pPr>
      <w:r>
        <w:rPr>
          <w:rFonts w:ascii="Arial" w:hAnsi="Arial" w:cs="Arial"/>
        </w:rPr>
        <w:t>Para esta reunión se quedó que cada profesional revisaría su proceso y sus propuestas de mejora. Se mandaran a Raquel Miró.</w:t>
      </w:r>
    </w:p>
    <w:p w:rsidR="00721D26" w:rsidRDefault="00721D26" w:rsidP="00721D26">
      <w:pPr>
        <w:ind w:firstLine="705"/>
        <w:jc w:val="both"/>
        <w:rPr>
          <w:rFonts w:ascii="Arial" w:hAnsi="Arial" w:cs="Arial"/>
        </w:rPr>
      </w:pPr>
      <w:r>
        <w:rPr>
          <w:rFonts w:ascii="Arial" w:hAnsi="Arial" w:cs="Arial"/>
        </w:rPr>
        <w:t xml:space="preserve"> </w:t>
      </w:r>
    </w:p>
    <w:p w:rsidR="00634F62" w:rsidRPr="00D93D75" w:rsidRDefault="00D93D75" w:rsidP="00D93D75">
      <w:pPr>
        <w:jc w:val="both"/>
        <w:rPr>
          <w:rFonts w:ascii="Arial" w:hAnsi="Arial" w:cs="Arial"/>
        </w:rPr>
      </w:pPr>
      <w:r>
        <w:rPr>
          <w:rFonts w:ascii="Arial" w:hAnsi="Arial" w:cs="Arial"/>
        </w:rPr>
        <w:tab/>
      </w:r>
    </w:p>
    <w:p w:rsidR="00634F62" w:rsidRPr="00634F62" w:rsidRDefault="0020267F" w:rsidP="00634F62">
      <w:pPr>
        <w:pStyle w:val="Prrafodelista"/>
        <w:ind w:left="1065"/>
        <w:jc w:val="both"/>
        <w:rPr>
          <w:rFonts w:ascii="Arial" w:hAnsi="Arial" w:cs="Arial"/>
        </w:rPr>
      </w:pPr>
      <w:r>
        <w:rPr>
          <w:rFonts w:ascii="Arial" w:hAnsi="Arial" w:cs="Arial"/>
        </w:rPr>
        <w:t>Sin má</w:t>
      </w:r>
      <w:r w:rsidR="00634F62">
        <w:rPr>
          <w:rFonts w:ascii="Arial" w:hAnsi="Arial" w:cs="Arial"/>
        </w:rPr>
        <w:t>s asuntos a tratar concluye la reunión.</w:t>
      </w:r>
    </w:p>
    <w:p w:rsidR="00634F62" w:rsidRDefault="00634F62" w:rsidP="00634F62">
      <w:pPr>
        <w:pStyle w:val="Prrafodelista"/>
        <w:ind w:left="1065"/>
        <w:jc w:val="both"/>
        <w:rPr>
          <w:rFonts w:ascii="Arial" w:hAnsi="Arial" w:cs="Arial"/>
        </w:rPr>
      </w:pPr>
    </w:p>
    <w:p w:rsidR="00634F62" w:rsidRPr="00634F62" w:rsidRDefault="00634F62" w:rsidP="00634F62">
      <w:pPr>
        <w:pStyle w:val="Prrafodelista"/>
        <w:ind w:left="1065"/>
        <w:jc w:val="both"/>
        <w:rPr>
          <w:rFonts w:ascii="Arial" w:hAnsi="Arial" w:cs="Arial"/>
        </w:rPr>
      </w:pPr>
    </w:p>
    <w:p w:rsidR="00827CD3" w:rsidRPr="0083718B" w:rsidRDefault="00827CD3" w:rsidP="0083718B">
      <w:pPr>
        <w:jc w:val="both"/>
        <w:rPr>
          <w:rFonts w:ascii="Arial" w:hAnsi="Arial" w:cs="Arial"/>
        </w:rPr>
      </w:pPr>
    </w:p>
    <w:sectPr w:rsidR="00827CD3" w:rsidRPr="00837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61B3"/>
    <w:multiLevelType w:val="hybridMultilevel"/>
    <w:tmpl w:val="5A529834"/>
    <w:lvl w:ilvl="0" w:tplc="0F905EEE">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30241B05"/>
    <w:multiLevelType w:val="hybridMultilevel"/>
    <w:tmpl w:val="D1F07FFE"/>
    <w:lvl w:ilvl="0" w:tplc="EAE28696">
      <w:start w:val="7"/>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6"/>
    <w:rsid w:val="001C44E8"/>
    <w:rsid w:val="0020267F"/>
    <w:rsid w:val="002E7F98"/>
    <w:rsid w:val="00302206"/>
    <w:rsid w:val="00321501"/>
    <w:rsid w:val="003B3470"/>
    <w:rsid w:val="005C06F0"/>
    <w:rsid w:val="00634F62"/>
    <w:rsid w:val="00692949"/>
    <w:rsid w:val="00721D26"/>
    <w:rsid w:val="0072546E"/>
    <w:rsid w:val="00827CD3"/>
    <w:rsid w:val="0083718B"/>
    <w:rsid w:val="008A56DA"/>
    <w:rsid w:val="008F28AA"/>
    <w:rsid w:val="00BF2572"/>
    <w:rsid w:val="00D3255E"/>
    <w:rsid w:val="00D93D75"/>
    <w:rsid w:val="00E27F39"/>
    <w:rsid w:val="00F54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rBlay</dc:creator>
  <cp:lastModifiedBy>Psicologia</cp:lastModifiedBy>
  <cp:revision>2</cp:revision>
  <dcterms:created xsi:type="dcterms:W3CDTF">2019-09-13T06:16:00Z</dcterms:created>
  <dcterms:modified xsi:type="dcterms:W3CDTF">2019-09-13T06:16:00Z</dcterms:modified>
</cp:coreProperties>
</file>