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C1" w:rsidRDefault="00591D01">
      <w:bookmarkStart w:id="0" w:name="_GoBack"/>
      <w:bookmarkEnd w:id="0"/>
      <w:r>
        <w:t>EL PROFESIONAL DE REFERENCIA</w:t>
      </w:r>
    </w:p>
    <w:p w:rsidR="00591D01" w:rsidRDefault="00F070AB">
      <w:r>
        <w:t>Como vínculo referente con</w:t>
      </w:r>
      <w:r w:rsidR="00591D01">
        <w:t xml:space="preserve"> la persona mayor:</w:t>
      </w:r>
    </w:p>
    <w:p w:rsidR="00F070AB" w:rsidRDefault="00F070AB" w:rsidP="00F070AB">
      <w:pPr>
        <w:pStyle w:val="Prrafodelista"/>
        <w:numPr>
          <w:ilvl w:val="0"/>
          <w:numId w:val="1"/>
        </w:numPr>
      </w:pPr>
      <w:r>
        <w:t xml:space="preserve">Sirve de apoyo y referente de seguridad a </w:t>
      </w:r>
      <w:proofErr w:type="spellStart"/>
      <w:r>
        <w:t>a</w:t>
      </w:r>
      <w:proofErr w:type="spellEnd"/>
      <w:r>
        <w:t xml:space="preserve"> la persona y familia en el ingreso y adaptación inicial al centro.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Se acer</w:t>
      </w:r>
      <w:r w:rsidR="00F070AB">
        <w:t>c</w:t>
      </w:r>
      <w:r>
        <w:t>a a la historia de vida y a su proyecto de vida</w:t>
      </w:r>
    </w:p>
    <w:p w:rsidR="00F070AB" w:rsidRDefault="00F070AB" w:rsidP="00591D01">
      <w:pPr>
        <w:pStyle w:val="Prrafodelista"/>
        <w:numPr>
          <w:ilvl w:val="0"/>
          <w:numId w:val="1"/>
        </w:numPr>
      </w:pPr>
      <w:r>
        <w:t>Crea una relación de confianza (profesional) desee la empatía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Conoce sus relaciones personales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Conocedor de sus deseos</w:t>
      </w:r>
      <w:r w:rsidR="00F070AB">
        <w:t xml:space="preserve">, </w:t>
      </w:r>
      <w:r>
        <w:t>preferencias</w:t>
      </w:r>
      <w:r w:rsidR="00F070AB">
        <w:t xml:space="preserve"> y necesidades</w:t>
      </w:r>
    </w:p>
    <w:p w:rsidR="00F070AB" w:rsidRDefault="00F070AB" w:rsidP="00591D01">
      <w:pPr>
        <w:pStyle w:val="Prrafodelista"/>
        <w:numPr>
          <w:ilvl w:val="0"/>
          <w:numId w:val="1"/>
        </w:numPr>
      </w:pPr>
      <w:r>
        <w:t>Encuentra las capacidades, oportunidades y apoyos que precisa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Responsable del cumplimiento del plan de apoyos y atención</w:t>
      </w:r>
    </w:p>
    <w:p w:rsidR="00F6606D" w:rsidRDefault="00F6606D" w:rsidP="00591D01">
      <w:pPr>
        <w:pStyle w:val="Prrafodelista"/>
        <w:numPr>
          <w:ilvl w:val="0"/>
          <w:numId w:val="1"/>
        </w:numPr>
      </w:pPr>
      <w:r>
        <w:t>Garantiza la confidencialidad en los asuntos privados</w:t>
      </w:r>
    </w:p>
    <w:p w:rsidR="00591D01" w:rsidRDefault="00591D01" w:rsidP="00591D01"/>
    <w:p w:rsidR="00591D01" w:rsidRDefault="00591D01" w:rsidP="00591D01">
      <w:r>
        <w:t>Relación con la familia:</w:t>
      </w:r>
    </w:p>
    <w:p w:rsidR="00591D01" w:rsidRDefault="00F6606D" w:rsidP="00591D01">
      <w:pPr>
        <w:pStyle w:val="Prrafodelista"/>
        <w:numPr>
          <w:ilvl w:val="0"/>
          <w:numId w:val="1"/>
        </w:numPr>
      </w:pPr>
      <w:r>
        <w:t>Se comunica de forma</w:t>
      </w:r>
      <w:r w:rsidR="00591D01">
        <w:t xml:space="preserve"> continua con los familiares de apoyo</w:t>
      </w:r>
      <w:r w:rsidR="00F070AB">
        <w:t>, mostrándose cercano y disponible</w:t>
      </w:r>
    </w:p>
    <w:p w:rsidR="00591D01" w:rsidRDefault="00F6606D" w:rsidP="00591D01">
      <w:pPr>
        <w:pStyle w:val="Prrafodelista"/>
        <w:numPr>
          <w:ilvl w:val="0"/>
          <w:numId w:val="1"/>
        </w:numPr>
      </w:pPr>
      <w:r>
        <w:t xml:space="preserve">Impulsa la implicación </w:t>
      </w:r>
      <w:r w:rsidR="00591D01">
        <w:t>de la familia en la vida del usuario, en función de su proyecto de vida</w:t>
      </w:r>
    </w:p>
    <w:p w:rsidR="00591D01" w:rsidRDefault="00F6606D" w:rsidP="00591D01">
      <w:pPr>
        <w:pStyle w:val="Prrafodelista"/>
        <w:numPr>
          <w:ilvl w:val="0"/>
          <w:numId w:val="1"/>
        </w:numPr>
      </w:pPr>
      <w:r>
        <w:t>Es el v</w:t>
      </w:r>
      <w:r w:rsidR="00591D01">
        <w:t xml:space="preserve">ínculo de confianza con la familia como responsable y apoyo </w:t>
      </w:r>
      <w:r>
        <w:t>principal</w:t>
      </w:r>
      <w:r w:rsidR="00591D01">
        <w:t xml:space="preserve"> de la persona mayor.</w:t>
      </w:r>
    </w:p>
    <w:p w:rsidR="00591D01" w:rsidRDefault="00591D01" w:rsidP="00591D01"/>
    <w:p w:rsidR="00591D01" w:rsidRDefault="00F070AB" w:rsidP="00591D01">
      <w:r>
        <w:t>Apoyo al plan de atención y vida</w:t>
      </w:r>
      <w:r w:rsidR="00591D01">
        <w:t>:</w:t>
      </w:r>
    </w:p>
    <w:p w:rsidR="00591D01" w:rsidRDefault="00F070AB" w:rsidP="00591D01">
      <w:pPr>
        <w:pStyle w:val="Prrafodelista"/>
        <w:numPr>
          <w:ilvl w:val="0"/>
          <w:numId w:val="1"/>
        </w:numPr>
      </w:pPr>
      <w:r>
        <w:t>Participar</w:t>
      </w:r>
      <w:r w:rsidR="00F6606D">
        <w:t xml:space="preserve"> </w:t>
      </w:r>
      <w:r w:rsidR="00591D01">
        <w:t>en las reuniones multidisciplinares y en el diseño del plan de intervención</w:t>
      </w:r>
    </w:p>
    <w:p w:rsidR="00F6606D" w:rsidRDefault="00F6606D" w:rsidP="00591D01">
      <w:pPr>
        <w:pStyle w:val="Prrafodelista"/>
        <w:numPr>
          <w:ilvl w:val="0"/>
          <w:numId w:val="1"/>
        </w:numPr>
      </w:pPr>
      <w:r>
        <w:t>Apoyar la participación e implicación de la persona mayor en su propio plan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Desarrollar nuevos objetivos de atención en función de los deseos, gustos y preferencias de la persona mayor</w:t>
      </w:r>
      <w:r w:rsidR="00F6606D">
        <w:t xml:space="preserve"> y seguimiento de los mismos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Necesidad de apoyo continuo del equipo técnico: formación, e información</w:t>
      </w:r>
      <w:r w:rsidR="00F6606D">
        <w:t>. Saber “pedir ayuda” cuando identifique una situación que precise de una atención especializada.</w:t>
      </w:r>
    </w:p>
    <w:p w:rsidR="00591D01" w:rsidRDefault="00591D01" w:rsidP="00591D01">
      <w:pPr>
        <w:pStyle w:val="Prrafodelista"/>
        <w:numPr>
          <w:ilvl w:val="0"/>
          <w:numId w:val="1"/>
        </w:numPr>
      </w:pPr>
      <w:r>
        <w:t>Aumento progresivo de su capacitación</w:t>
      </w:r>
    </w:p>
    <w:sectPr w:rsidR="00591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C19B7"/>
    <w:multiLevelType w:val="hybridMultilevel"/>
    <w:tmpl w:val="D916BAB2"/>
    <w:lvl w:ilvl="0" w:tplc="025E2F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01"/>
    <w:rsid w:val="002248C1"/>
    <w:rsid w:val="00536C90"/>
    <w:rsid w:val="00591D01"/>
    <w:rsid w:val="00F070AB"/>
    <w:rsid w:val="00F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Psicologia</cp:lastModifiedBy>
  <cp:revision>2</cp:revision>
  <dcterms:created xsi:type="dcterms:W3CDTF">2019-06-28T05:48:00Z</dcterms:created>
  <dcterms:modified xsi:type="dcterms:W3CDTF">2019-06-28T05:48:00Z</dcterms:modified>
</cp:coreProperties>
</file>