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EC" w:rsidRDefault="00C121EC" w:rsidP="002564B8">
      <w:pPr>
        <w:spacing w:before="2" w:line="120" w:lineRule="exact"/>
        <w:rPr>
          <w:sz w:val="13"/>
          <w:szCs w:val="1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2871"/>
        <w:gridCol w:w="2918"/>
      </w:tblGrid>
      <w:tr w:rsidR="00AF4774" w:rsidRPr="00D63E8E" w:rsidTr="00F84AA9">
        <w:tc>
          <w:tcPr>
            <w:tcW w:w="2945" w:type="dxa"/>
          </w:tcPr>
          <w:p w:rsidR="00AF4774" w:rsidRPr="0041498E" w:rsidRDefault="00AF4774" w:rsidP="00CA2670">
            <w:pPr>
              <w:jc w:val="both"/>
              <w:rPr>
                <w:rFonts w:ascii="Times New Roman" w:hAnsi="Times New Roman" w:cs="Times New Roman"/>
              </w:rPr>
            </w:pPr>
            <w:r w:rsidRPr="00552439">
              <w:rPr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463C668F" wp14:editId="1637579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222250</wp:posOffset>
                  </wp:positionV>
                  <wp:extent cx="1371600" cy="4572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1200" y="20400"/>
                      <wp:lineTo x="21200" y="0"/>
                      <wp:lineTo x="0" y="0"/>
                    </wp:wrapPolygon>
                  </wp:wrapTight>
                  <wp:docPr id="7172" name="Imagen 7172" descr="logolare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6 Imagen" descr="logolares1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1" w:type="dxa"/>
          </w:tcPr>
          <w:p w:rsidR="00AF4774" w:rsidRDefault="00AF4774" w:rsidP="00CA267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b/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 wp14:anchorId="6427F4F3" wp14:editId="6BECF7D9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54610</wp:posOffset>
                  </wp:positionV>
                  <wp:extent cx="1083945" cy="885825"/>
                  <wp:effectExtent l="0" t="0" r="1905" b="9525"/>
                  <wp:wrapSquare wrapText="bothSides"/>
                  <wp:docPr id="2" name="Imagen 2" descr="CGBor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GBor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4774" w:rsidRDefault="00AF4774" w:rsidP="00CA267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:rsidR="00AF4774" w:rsidRPr="00355722" w:rsidRDefault="00AF4774" w:rsidP="00CA26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8" w:type="dxa"/>
          </w:tcPr>
          <w:p w:rsidR="00AF4774" w:rsidRPr="0041498E" w:rsidRDefault="00AF4774" w:rsidP="00CA2670">
            <w:pPr>
              <w:jc w:val="both"/>
              <w:rPr>
                <w:rFonts w:ascii="Times New Roman" w:hAnsi="Times New Roman" w:cs="Times New Roman"/>
              </w:rPr>
            </w:pPr>
            <w:r w:rsidRPr="00552439">
              <w:rPr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7CED3D69" wp14:editId="3459CF78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222250</wp:posOffset>
                  </wp:positionV>
                  <wp:extent cx="1267460" cy="457200"/>
                  <wp:effectExtent l="0" t="0" r="2540" b="0"/>
                  <wp:wrapTight wrapText="bothSides">
                    <wp:wrapPolygon edited="0">
                      <wp:start x="0" y="0"/>
                      <wp:lineTo x="0" y="20400"/>
                      <wp:lineTo x="21210" y="20400"/>
                      <wp:lineTo x="21210" y="0"/>
                      <wp:lineTo x="0" y="0"/>
                    </wp:wrapPolygon>
                  </wp:wrapTight>
                  <wp:docPr id="7181" name="Imagen 7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4774" w:rsidRPr="00AF4774" w:rsidRDefault="00AF4774" w:rsidP="00AF4774">
      <w:pPr>
        <w:jc w:val="both"/>
        <w:rPr>
          <w:lang w:val="es-ES"/>
        </w:rPr>
      </w:pPr>
    </w:p>
    <w:p w:rsidR="00876592" w:rsidRPr="00876592" w:rsidRDefault="00B60600" w:rsidP="002564B8">
      <w:pPr>
        <w:spacing w:before="29"/>
        <w:jc w:val="center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F.PG.07.01 </w:t>
      </w:r>
      <w:r w:rsidR="00876592" w:rsidRPr="00876592">
        <w:rPr>
          <w:b/>
          <w:sz w:val="24"/>
          <w:szCs w:val="24"/>
          <w:lang w:val="es-ES"/>
        </w:rPr>
        <w:t>DOCUMENTO DE COMPROMISO DE LA DIRECCIÓN</w:t>
      </w:r>
    </w:p>
    <w:p w:rsidR="00C121EC" w:rsidRPr="00876592" w:rsidRDefault="00C121EC" w:rsidP="002564B8">
      <w:pPr>
        <w:spacing w:line="260" w:lineRule="exact"/>
        <w:rPr>
          <w:sz w:val="24"/>
          <w:szCs w:val="24"/>
          <w:lang w:val="es-ES"/>
        </w:rPr>
      </w:pPr>
    </w:p>
    <w:p w:rsidR="00C121EC" w:rsidRPr="00876592" w:rsidRDefault="00C121EC" w:rsidP="002564B8">
      <w:pPr>
        <w:spacing w:before="2" w:line="260" w:lineRule="exact"/>
        <w:rPr>
          <w:sz w:val="26"/>
          <w:szCs w:val="26"/>
          <w:lang w:val="es-ES"/>
        </w:rPr>
      </w:pPr>
    </w:p>
    <w:p w:rsidR="00C121EC" w:rsidRPr="00876592" w:rsidRDefault="00EE0724" w:rsidP="002564B8">
      <w:pPr>
        <w:spacing w:before="29" w:line="359" w:lineRule="auto"/>
        <w:jc w:val="both"/>
        <w:rPr>
          <w:sz w:val="24"/>
          <w:szCs w:val="24"/>
          <w:lang w:val="es-ES"/>
        </w:rPr>
      </w:pPr>
      <w:r w:rsidRPr="00876592">
        <w:rPr>
          <w:sz w:val="24"/>
          <w:szCs w:val="24"/>
          <w:lang w:val="es-ES"/>
        </w:rPr>
        <w:t>Mediante este</w:t>
      </w:r>
      <w:r w:rsidR="00876592">
        <w:rPr>
          <w:sz w:val="24"/>
          <w:szCs w:val="24"/>
          <w:lang w:val="es-ES"/>
        </w:rPr>
        <w:t xml:space="preserve"> comunicado, yo, como director</w:t>
      </w:r>
      <w:r w:rsidRPr="00876592">
        <w:rPr>
          <w:sz w:val="24"/>
          <w:szCs w:val="24"/>
          <w:lang w:val="es-ES"/>
        </w:rPr>
        <w:t xml:space="preserve"> de</w:t>
      </w:r>
      <w:r w:rsidR="00876592">
        <w:rPr>
          <w:sz w:val="24"/>
          <w:szCs w:val="24"/>
          <w:lang w:val="es-ES"/>
        </w:rPr>
        <w:t>l</w:t>
      </w:r>
      <w:r w:rsidRPr="00876592">
        <w:rPr>
          <w:sz w:val="24"/>
          <w:szCs w:val="24"/>
          <w:lang w:val="es-ES"/>
        </w:rPr>
        <w:t xml:space="preserve"> </w:t>
      </w:r>
      <w:r w:rsidR="00876592" w:rsidRPr="00876592">
        <w:rPr>
          <w:sz w:val="24"/>
          <w:szCs w:val="24"/>
          <w:lang w:val="es-ES"/>
        </w:rPr>
        <w:t>Centro Geriátrico Borja</w:t>
      </w:r>
      <w:r w:rsidRPr="00876592">
        <w:rPr>
          <w:color w:val="000000"/>
          <w:sz w:val="24"/>
          <w:szCs w:val="24"/>
          <w:lang w:val="es-ES"/>
        </w:rPr>
        <w:t xml:space="preserve">, quiero transmitiros a todos los integrantes de nuestra organización, que la </w:t>
      </w:r>
      <w:r w:rsidR="00006359">
        <w:rPr>
          <w:color w:val="000000"/>
          <w:sz w:val="24"/>
          <w:szCs w:val="24"/>
          <w:lang w:val="es-ES"/>
        </w:rPr>
        <w:t>D</w:t>
      </w:r>
      <w:r w:rsidRPr="00876592">
        <w:rPr>
          <w:color w:val="000000"/>
          <w:sz w:val="24"/>
          <w:szCs w:val="24"/>
          <w:lang w:val="es-ES"/>
        </w:rPr>
        <w:t xml:space="preserve">irección del </w:t>
      </w:r>
      <w:r w:rsidR="00006359">
        <w:rPr>
          <w:color w:val="000000"/>
          <w:sz w:val="24"/>
          <w:szCs w:val="24"/>
          <w:lang w:val="es-ES"/>
        </w:rPr>
        <w:t>C</w:t>
      </w:r>
      <w:r w:rsidRPr="00876592">
        <w:rPr>
          <w:color w:val="000000"/>
          <w:sz w:val="24"/>
          <w:szCs w:val="24"/>
          <w:lang w:val="es-ES"/>
        </w:rPr>
        <w:t>entro y</w:t>
      </w:r>
      <w:r w:rsidRPr="00876592">
        <w:rPr>
          <w:color w:val="000000"/>
          <w:spacing w:val="1"/>
          <w:sz w:val="24"/>
          <w:szCs w:val="24"/>
          <w:lang w:val="es-ES"/>
        </w:rPr>
        <w:t xml:space="preserve"> </w:t>
      </w:r>
      <w:r w:rsidRPr="00876592">
        <w:rPr>
          <w:color w:val="000000"/>
          <w:sz w:val="24"/>
          <w:szCs w:val="24"/>
          <w:lang w:val="es-ES"/>
        </w:rPr>
        <w:t>el Equipo de Valoraciones estamos absolutamente comprometidos con llevar a cabo la implantación</w:t>
      </w:r>
      <w:r w:rsidRPr="00876592">
        <w:rPr>
          <w:color w:val="000000"/>
          <w:spacing w:val="1"/>
          <w:sz w:val="24"/>
          <w:szCs w:val="24"/>
          <w:lang w:val="es-ES"/>
        </w:rPr>
        <w:t xml:space="preserve"> </w:t>
      </w:r>
      <w:r w:rsidRPr="00876592">
        <w:rPr>
          <w:color w:val="000000"/>
          <w:sz w:val="24"/>
          <w:szCs w:val="24"/>
          <w:lang w:val="es-ES"/>
        </w:rPr>
        <w:t>el programa de No Sujeciones, con el objetivo de ir paulatinamente reduciendo las sujeciones en nuestro centro, hasta conseguir que toda la organización alcancemos una Cultura No Sujeciones.</w:t>
      </w:r>
    </w:p>
    <w:p w:rsidR="00C121EC" w:rsidRPr="00876592" w:rsidRDefault="00EE0724" w:rsidP="002564B8">
      <w:pPr>
        <w:spacing w:before="9"/>
        <w:jc w:val="both"/>
        <w:rPr>
          <w:sz w:val="24"/>
          <w:szCs w:val="24"/>
          <w:lang w:val="es-ES"/>
        </w:rPr>
      </w:pPr>
      <w:r w:rsidRPr="00876592">
        <w:rPr>
          <w:sz w:val="24"/>
          <w:szCs w:val="24"/>
          <w:lang w:val="es-ES"/>
        </w:rPr>
        <w:t>En este sentido queremos resaltar que es importante:</w:t>
      </w:r>
    </w:p>
    <w:p w:rsidR="00C121EC" w:rsidRPr="00876592" w:rsidRDefault="00C121EC" w:rsidP="002564B8">
      <w:pPr>
        <w:spacing w:before="1" w:line="140" w:lineRule="exact"/>
        <w:rPr>
          <w:sz w:val="15"/>
          <w:szCs w:val="15"/>
          <w:lang w:val="es-ES"/>
        </w:rPr>
      </w:pPr>
    </w:p>
    <w:p w:rsidR="00C121EC" w:rsidRPr="004E5D54" w:rsidRDefault="00EE0724" w:rsidP="004E5D54">
      <w:pPr>
        <w:pStyle w:val="Prrafodelista"/>
        <w:numPr>
          <w:ilvl w:val="0"/>
          <w:numId w:val="2"/>
        </w:numPr>
        <w:tabs>
          <w:tab w:val="left" w:pos="1900"/>
        </w:tabs>
        <w:spacing w:line="360" w:lineRule="auto"/>
        <w:jc w:val="both"/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Adquirir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una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b/>
          <w:sz w:val="24"/>
          <w:szCs w:val="24"/>
          <w:lang w:val="es-ES"/>
        </w:rPr>
        <w:t>Cultura</w:t>
      </w:r>
      <w:r w:rsidRPr="004E5D54">
        <w:rPr>
          <w:b/>
          <w:spacing w:val="15"/>
          <w:sz w:val="24"/>
          <w:szCs w:val="24"/>
          <w:lang w:val="es-ES"/>
        </w:rPr>
        <w:t xml:space="preserve"> </w:t>
      </w:r>
      <w:r w:rsidRPr="004E5D54">
        <w:rPr>
          <w:b/>
          <w:sz w:val="24"/>
          <w:szCs w:val="24"/>
          <w:lang w:val="es-ES"/>
        </w:rPr>
        <w:t>de</w:t>
      </w:r>
      <w:r w:rsidRPr="004E5D54">
        <w:rPr>
          <w:b/>
          <w:spacing w:val="15"/>
          <w:sz w:val="24"/>
          <w:szCs w:val="24"/>
          <w:lang w:val="es-ES"/>
        </w:rPr>
        <w:t xml:space="preserve"> </w:t>
      </w:r>
      <w:r w:rsidRPr="004E5D54">
        <w:rPr>
          <w:b/>
          <w:sz w:val="24"/>
          <w:szCs w:val="24"/>
          <w:lang w:val="es-ES"/>
        </w:rPr>
        <w:t>Protección</w:t>
      </w:r>
      <w:r w:rsidRPr="004E5D54">
        <w:rPr>
          <w:b/>
          <w:spacing w:val="15"/>
          <w:sz w:val="24"/>
          <w:szCs w:val="24"/>
          <w:lang w:val="es-ES"/>
        </w:rPr>
        <w:t xml:space="preserve"> </w:t>
      </w:r>
      <w:r w:rsidRPr="004E5D54">
        <w:rPr>
          <w:b/>
          <w:sz w:val="24"/>
          <w:szCs w:val="24"/>
          <w:lang w:val="es-ES"/>
        </w:rPr>
        <w:t>Legal</w:t>
      </w:r>
      <w:r w:rsidRPr="004E5D54">
        <w:rPr>
          <w:b/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en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la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que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se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pretende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sensibilizar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a</w:t>
      </w:r>
      <w:r w:rsidRPr="004E5D54">
        <w:rPr>
          <w:spacing w:val="15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todas las Personas en cuanto a la importancia del control de las sujeciones restrictivas y la prevención de caídas, entre otras. Todas las personas que forman parte de la organización  deben  saber  que  es  legalmente  más  seguro  comunicar  las  caídas  y realizar una correcta gestión de éstas, que intentar ocultarlas.</w:t>
      </w:r>
    </w:p>
    <w:p w:rsidR="00C121EC" w:rsidRPr="004E5D54" w:rsidRDefault="00EE0724" w:rsidP="004E5D54">
      <w:pPr>
        <w:pStyle w:val="Prrafodelista"/>
        <w:numPr>
          <w:ilvl w:val="0"/>
          <w:numId w:val="2"/>
        </w:numPr>
        <w:tabs>
          <w:tab w:val="left" w:pos="1900"/>
        </w:tabs>
        <w:spacing w:before="23" w:line="360" w:lineRule="auto"/>
        <w:jc w:val="both"/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En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nuestro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centro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definimos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las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b/>
          <w:sz w:val="24"/>
          <w:szCs w:val="24"/>
          <w:lang w:val="es-ES"/>
        </w:rPr>
        <w:t>SUJECIONES</w:t>
      </w:r>
      <w:r w:rsidRPr="004E5D54">
        <w:rPr>
          <w:b/>
          <w:spacing w:val="32"/>
          <w:sz w:val="24"/>
          <w:szCs w:val="24"/>
          <w:lang w:val="es-ES"/>
        </w:rPr>
        <w:t xml:space="preserve"> </w:t>
      </w:r>
      <w:r w:rsidRPr="004E5D54">
        <w:rPr>
          <w:b/>
          <w:sz w:val="24"/>
          <w:szCs w:val="24"/>
          <w:lang w:val="es-ES"/>
        </w:rPr>
        <w:t>FÍSICAS</w:t>
      </w:r>
      <w:r w:rsidRPr="004E5D54">
        <w:rPr>
          <w:b/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como: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Cualquier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método manual o físico, instrumento mecánico, material o equipamiento adjunto al cuerpo del paciente, que impide su movilidad y/o el acceso a parte de su cuerpo.</w:t>
      </w:r>
    </w:p>
    <w:p w:rsidR="00C121EC" w:rsidRPr="004E5D54" w:rsidRDefault="00EE0724" w:rsidP="004E5D54">
      <w:pPr>
        <w:pStyle w:val="Prrafodelista"/>
        <w:numPr>
          <w:ilvl w:val="0"/>
          <w:numId w:val="2"/>
        </w:numPr>
        <w:tabs>
          <w:tab w:val="left" w:pos="1900"/>
        </w:tabs>
        <w:spacing w:before="17" w:line="360" w:lineRule="auto"/>
        <w:jc w:val="both"/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 xml:space="preserve">En </w:t>
      </w:r>
      <w:r w:rsidRPr="004E5D54">
        <w:rPr>
          <w:spacing w:val="53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nuestro </w:t>
      </w:r>
      <w:r w:rsidRPr="004E5D54">
        <w:rPr>
          <w:spacing w:val="53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centro </w:t>
      </w:r>
      <w:r w:rsidRPr="004E5D54">
        <w:rPr>
          <w:spacing w:val="53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definimos </w:t>
      </w:r>
      <w:r w:rsidRPr="004E5D54">
        <w:rPr>
          <w:spacing w:val="53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las </w:t>
      </w:r>
      <w:r w:rsidRPr="004E5D54">
        <w:rPr>
          <w:spacing w:val="53"/>
          <w:sz w:val="24"/>
          <w:szCs w:val="24"/>
          <w:lang w:val="es-ES"/>
        </w:rPr>
        <w:t xml:space="preserve"> </w:t>
      </w:r>
      <w:r w:rsidRPr="004E5D54">
        <w:rPr>
          <w:b/>
          <w:sz w:val="24"/>
          <w:szCs w:val="24"/>
          <w:lang w:val="es-ES"/>
        </w:rPr>
        <w:t xml:space="preserve">SUJECIONES </w:t>
      </w:r>
      <w:r w:rsidRPr="004E5D54">
        <w:rPr>
          <w:b/>
          <w:spacing w:val="53"/>
          <w:sz w:val="24"/>
          <w:szCs w:val="24"/>
          <w:lang w:val="es-ES"/>
        </w:rPr>
        <w:t xml:space="preserve"> </w:t>
      </w:r>
      <w:r w:rsidRPr="004E5D54">
        <w:rPr>
          <w:b/>
          <w:sz w:val="24"/>
          <w:szCs w:val="24"/>
          <w:lang w:val="es-ES"/>
        </w:rPr>
        <w:t xml:space="preserve">QUÍMICAS </w:t>
      </w:r>
      <w:r w:rsidRPr="004E5D54">
        <w:rPr>
          <w:b/>
          <w:spacing w:val="53"/>
          <w:sz w:val="24"/>
          <w:szCs w:val="24"/>
          <w:lang w:val="es-ES"/>
        </w:rPr>
        <w:t xml:space="preserve"> </w:t>
      </w:r>
      <w:r w:rsidR="000112D9">
        <w:rPr>
          <w:sz w:val="24"/>
          <w:szCs w:val="24"/>
          <w:lang w:val="es-ES"/>
        </w:rPr>
        <w:t xml:space="preserve">como </w:t>
      </w:r>
      <w:r w:rsidRPr="004E5D54">
        <w:rPr>
          <w:sz w:val="24"/>
          <w:szCs w:val="24"/>
          <w:lang w:val="es-ES"/>
        </w:rPr>
        <w:t xml:space="preserve">aquellos fármacos que actúan a nivel del Sistema Nervioso Central, y dosis, que inhiben las </w:t>
      </w:r>
      <w:proofErr w:type="spellStart"/>
      <w:r w:rsidRPr="004E5D54">
        <w:rPr>
          <w:sz w:val="24"/>
          <w:szCs w:val="24"/>
          <w:lang w:val="es-ES"/>
        </w:rPr>
        <w:t>AVDs</w:t>
      </w:r>
      <w:proofErr w:type="spellEnd"/>
      <w:r w:rsidRPr="004E5D54">
        <w:rPr>
          <w:sz w:val="24"/>
          <w:szCs w:val="24"/>
          <w:lang w:val="es-ES"/>
        </w:rPr>
        <w:t xml:space="preserve"> de la persona, limitando su capacidad funcional. No se considerarán como sujeciones restrictivas químicas, aquellos fármacos que se utilizan para controlar la conducta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de la persona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y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reducir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el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riesgo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de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caídas,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pero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que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permiten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que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ésta</w:t>
      </w:r>
      <w:r w:rsidRPr="004E5D54">
        <w:rPr>
          <w:spacing w:val="1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pueda continuar manteniendo su capacidad funcional.</w:t>
      </w:r>
    </w:p>
    <w:p w:rsidR="00C121EC" w:rsidRPr="004E5D54" w:rsidRDefault="00EE0724" w:rsidP="004E5D54">
      <w:pPr>
        <w:pStyle w:val="Prrafodelista"/>
        <w:numPr>
          <w:ilvl w:val="0"/>
          <w:numId w:val="2"/>
        </w:numPr>
        <w:tabs>
          <w:tab w:val="left" w:pos="1900"/>
        </w:tabs>
        <w:spacing w:before="17" w:line="360" w:lineRule="auto"/>
        <w:jc w:val="both"/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 xml:space="preserve">En nuestro centro se considerarán métodos de </w:t>
      </w:r>
      <w:r w:rsidRPr="004E5D54">
        <w:rPr>
          <w:b/>
          <w:sz w:val="24"/>
          <w:szCs w:val="24"/>
          <w:lang w:val="es-ES"/>
        </w:rPr>
        <w:t xml:space="preserve">SUJECIÓN FÍSICA </w:t>
      </w:r>
      <w:r w:rsidRPr="004E5D54">
        <w:rPr>
          <w:sz w:val="24"/>
          <w:szCs w:val="24"/>
          <w:lang w:val="es-ES"/>
        </w:rPr>
        <w:t xml:space="preserve">los siguientes: </w:t>
      </w:r>
      <w:r w:rsidRPr="004E5D54">
        <w:rPr>
          <w:sz w:val="24"/>
          <w:szCs w:val="24"/>
          <w:u w:val="single" w:color="000000"/>
          <w:lang w:val="es-ES"/>
        </w:rPr>
        <w:t>Sujeción en Silla:</w:t>
      </w: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Con cierre magnético o no magnético:</w:t>
      </w:r>
    </w:p>
    <w:p w:rsidR="00C121EC" w:rsidRPr="00876592" w:rsidRDefault="00C121EC" w:rsidP="002564B8">
      <w:pPr>
        <w:spacing w:before="1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lastRenderedPageBreak/>
        <w:t>Cinturón abdominal.</w:t>
      </w:r>
    </w:p>
    <w:p w:rsidR="00C121EC" w:rsidRPr="00876592" w:rsidRDefault="00C121EC" w:rsidP="002564B8">
      <w:pPr>
        <w:spacing w:before="6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 xml:space="preserve">Cinturón </w:t>
      </w:r>
      <w:proofErr w:type="spellStart"/>
      <w:r w:rsidRPr="004E5D54">
        <w:rPr>
          <w:sz w:val="24"/>
          <w:szCs w:val="24"/>
          <w:lang w:val="es-ES"/>
        </w:rPr>
        <w:t>abdomino</w:t>
      </w:r>
      <w:proofErr w:type="spellEnd"/>
      <w:r w:rsidRPr="004E5D54">
        <w:rPr>
          <w:sz w:val="24"/>
          <w:szCs w:val="24"/>
          <w:lang w:val="es-ES"/>
        </w:rPr>
        <w:t>-perineal.</w:t>
      </w:r>
    </w:p>
    <w:p w:rsidR="00C121EC" w:rsidRPr="00876592" w:rsidRDefault="00C121EC" w:rsidP="002564B8">
      <w:pPr>
        <w:spacing w:before="6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Chaleco de sujeción a tronco “chaleco estándar”.</w:t>
      </w:r>
    </w:p>
    <w:p w:rsidR="00C121EC" w:rsidRPr="00876592" w:rsidRDefault="00C121EC" w:rsidP="002564B8">
      <w:pPr>
        <w:spacing w:before="6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lang w:val="es-ES"/>
        </w:rPr>
      </w:pPr>
      <w:r w:rsidRPr="004E5D54">
        <w:rPr>
          <w:sz w:val="24"/>
          <w:szCs w:val="24"/>
          <w:lang w:val="es-ES"/>
        </w:rPr>
        <w:t>Chaleco de sujeción a tronco y periné.</w:t>
      </w:r>
    </w:p>
    <w:p w:rsidR="00C121EC" w:rsidRPr="00876592" w:rsidRDefault="00C121EC" w:rsidP="002564B8">
      <w:pPr>
        <w:spacing w:line="200" w:lineRule="exact"/>
        <w:rPr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spacing w:before="29"/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Tobilleras.</w:t>
      </w:r>
    </w:p>
    <w:p w:rsidR="00C121EC" w:rsidRPr="00876592" w:rsidRDefault="00C121EC" w:rsidP="002564B8">
      <w:pPr>
        <w:spacing w:before="6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Muñequeras.</w:t>
      </w:r>
    </w:p>
    <w:p w:rsidR="00C121EC" w:rsidRPr="00876592" w:rsidRDefault="00C121EC" w:rsidP="002564B8">
      <w:pPr>
        <w:spacing w:before="6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tabs>
          <w:tab w:val="left" w:pos="4740"/>
        </w:tabs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 xml:space="preserve">“Elemento  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atravesado”:  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Se  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trata  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de  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un  </w:t>
      </w:r>
      <w:r w:rsidRPr="004E5D54">
        <w:rPr>
          <w:spacing w:val="32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elemento (cinturón,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cinta,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hilo...)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que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se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coloca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de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un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lado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a</w:t>
      </w:r>
      <w:r w:rsidRPr="004E5D54">
        <w:rPr>
          <w:spacing w:val="2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otro de </w:t>
      </w:r>
      <w:r w:rsidRPr="004E5D54">
        <w:rPr>
          <w:spacing w:val="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ambos </w:t>
      </w:r>
      <w:r w:rsidRPr="004E5D54">
        <w:rPr>
          <w:spacing w:val="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reposabrazos </w:t>
      </w:r>
      <w:r w:rsidRPr="004E5D54">
        <w:rPr>
          <w:spacing w:val="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quedando </w:t>
      </w:r>
      <w:r w:rsidRPr="004E5D54">
        <w:rPr>
          <w:spacing w:val="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frente </w:t>
      </w:r>
      <w:r w:rsidRPr="004E5D54">
        <w:rPr>
          <w:spacing w:val="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a </w:t>
      </w:r>
      <w:r w:rsidRPr="004E5D54">
        <w:rPr>
          <w:spacing w:val="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 xml:space="preserve">la </w:t>
      </w:r>
      <w:r w:rsidRPr="004E5D54">
        <w:rPr>
          <w:spacing w:val="7"/>
          <w:sz w:val="24"/>
          <w:szCs w:val="24"/>
          <w:lang w:val="es-ES"/>
        </w:rPr>
        <w:t xml:space="preserve"> </w:t>
      </w:r>
      <w:r w:rsidRPr="004E5D54">
        <w:rPr>
          <w:sz w:val="24"/>
          <w:szCs w:val="24"/>
          <w:lang w:val="es-ES"/>
        </w:rPr>
        <w:t>persona</w:t>
      </w:r>
      <w:r w:rsidR="002564B8" w:rsidRPr="004E5D54">
        <w:rPr>
          <w:sz w:val="24"/>
          <w:szCs w:val="24"/>
          <w:lang w:val="es-ES"/>
        </w:rPr>
        <w:t xml:space="preserve"> </w:t>
      </w:r>
      <w:r w:rsidRPr="004E5D54">
        <w:rPr>
          <w:position w:val="-1"/>
          <w:sz w:val="24"/>
          <w:szCs w:val="24"/>
          <w:lang w:val="es-ES"/>
        </w:rPr>
        <w:t>usuaria e impidiendo que se levante.</w:t>
      </w:r>
    </w:p>
    <w:p w:rsidR="00C121EC" w:rsidRPr="00876592" w:rsidRDefault="00C121EC" w:rsidP="002564B8">
      <w:pPr>
        <w:spacing w:before="2" w:line="140" w:lineRule="exact"/>
        <w:rPr>
          <w:sz w:val="14"/>
          <w:szCs w:val="14"/>
          <w:lang w:val="es-ES"/>
        </w:rPr>
      </w:pPr>
    </w:p>
    <w:p w:rsidR="00C121EC" w:rsidRPr="004E5D54" w:rsidRDefault="00EE0724" w:rsidP="004E5D54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u w:val="single" w:color="000000"/>
          <w:lang w:val="es-ES"/>
        </w:rPr>
        <w:t>Sujeción en Cama:</w:t>
      </w:r>
    </w:p>
    <w:p w:rsidR="00C121EC" w:rsidRPr="00876592" w:rsidRDefault="00C121EC" w:rsidP="002564B8">
      <w:pPr>
        <w:spacing w:before="7" w:line="120" w:lineRule="exact"/>
        <w:rPr>
          <w:sz w:val="13"/>
          <w:szCs w:val="13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 xml:space="preserve">Con cierre magnético </w:t>
      </w:r>
      <w:proofErr w:type="spellStart"/>
      <w:r w:rsidRPr="004E5D54">
        <w:rPr>
          <w:sz w:val="24"/>
          <w:szCs w:val="24"/>
          <w:lang w:val="es-ES"/>
        </w:rPr>
        <w:t>ó</w:t>
      </w:r>
      <w:proofErr w:type="spellEnd"/>
      <w:r w:rsidRPr="004E5D54">
        <w:rPr>
          <w:sz w:val="24"/>
          <w:szCs w:val="24"/>
          <w:lang w:val="es-ES"/>
        </w:rPr>
        <w:t xml:space="preserve"> no magnético:</w:t>
      </w:r>
    </w:p>
    <w:p w:rsidR="00C121EC" w:rsidRPr="00876592" w:rsidRDefault="00C121EC" w:rsidP="002564B8">
      <w:pPr>
        <w:spacing w:before="6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Cinturón abdominal.</w:t>
      </w:r>
    </w:p>
    <w:p w:rsidR="00C121EC" w:rsidRPr="00876592" w:rsidRDefault="00C121EC" w:rsidP="002564B8">
      <w:pPr>
        <w:spacing w:before="6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Tobilleras.</w:t>
      </w:r>
    </w:p>
    <w:p w:rsidR="00C121EC" w:rsidRPr="00876592" w:rsidRDefault="00C121EC" w:rsidP="002564B8">
      <w:pPr>
        <w:spacing w:before="1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spacing w:line="363" w:lineRule="auto"/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Muñequeras. Sábana inmovilizadora.</w:t>
      </w:r>
    </w:p>
    <w:p w:rsidR="00C121EC" w:rsidRPr="004E5D54" w:rsidRDefault="00EE0724" w:rsidP="000112D9">
      <w:pPr>
        <w:pStyle w:val="Prrafodelista"/>
        <w:numPr>
          <w:ilvl w:val="1"/>
          <w:numId w:val="2"/>
        </w:numPr>
        <w:spacing w:line="360" w:lineRule="auto"/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>Pijamas enteros con cremallera para evitar manipulaciones. Barras protectoras de cama a uno o a ambos lados de la cama, impuestas como restricción.</w:t>
      </w:r>
    </w:p>
    <w:p w:rsidR="000112D9" w:rsidRDefault="00EE0724" w:rsidP="000112D9">
      <w:pPr>
        <w:pStyle w:val="Prrafodelista"/>
        <w:numPr>
          <w:ilvl w:val="1"/>
          <w:numId w:val="2"/>
        </w:numPr>
        <w:spacing w:before="3" w:line="359" w:lineRule="auto"/>
        <w:rPr>
          <w:sz w:val="24"/>
          <w:szCs w:val="24"/>
          <w:lang w:val="es-ES"/>
        </w:rPr>
      </w:pPr>
      <w:r w:rsidRPr="004E5D54">
        <w:rPr>
          <w:sz w:val="24"/>
          <w:szCs w:val="24"/>
          <w:lang w:val="es-ES"/>
        </w:rPr>
        <w:t xml:space="preserve">Protectores </w:t>
      </w:r>
      <w:proofErr w:type="spellStart"/>
      <w:r w:rsidRPr="004E5D54">
        <w:rPr>
          <w:sz w:val="24"/>
          <w:szCs w:val="24"/>
          <w:lang w:val="es-ES"/>
        </w:rPr>
        <w:t>cubrebarras</w:t>
      </w:r>
      <w:proofErr w:type="spellEnd"/>
      <w:r w:rsidRPr="004E5D54">
        <w:rPr>
          <w:sz w:val="24"/>
          <w:szCs w:val="24"/>
          <w:lang w:val="es-ES"/>
        </w:rPr>
        <w:t xml:space="preserve">, impuestas como restricción. </w:t>
      </w:r>
    </w:p>
    <w:p w:rsidR="00240176" w:rsidRDefault="00240176" w:rsidP="000112D9">
      <w:pPr>
        <w:pStyle w:val="Prrafodelista"/>
        <w:numPr>
          <w:ilvl w:val="1"/>
          <w:numId w:val="2"/>
        </w:numPr>
        <w:spacing w:before="3" w:line="359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Barandilla entera o media barandilla (</w:t>
      </w:r>
      <w:proofErr w:type="spellStart"/>
      <w:r>
        <w:rPr>
          <w:sz w:val="24"/>
          <w:szCs w:val="24"/>
          <w:lang w:val="es-ES"/>
        </w:rPr>
        <w:t>pivot</w:t>
      </w:r>
      <w:proofErr w:type="spellEnd"/>
      <w:r>
        <w:rPr>
          <w:sz w:val="24"/>
          <w:szCs w:val="24"/>
          <w:lang w:val="es-ES"/>
        </w:rPr>
        <w:t xml:space="preserve"> rail).</w:t>
      </w:r>
    </w:p>
    <w:p w:rsidR="00C121EC" w:rsidRPr="000112D9" w:rsidRDefault="00EE0724" w:rsidP="000112D9">
      <w:pPr>
        <w:pStyle w:val="Prrafodelista"/>
        <w:numPr>
          <w:ilvl w:val="0"/>
          <w:numId w:val="4"/>
        </w:numPr>
        <w:spacing w:before="3" w:line="359" w:lineRule="auto"/>
        <w:rPr>
          <w:sz w:val="24"/>
          <w:szCs w:val="24"/>
          <w:lang w:val="es-ES"/>
        </w:rPr>
      </w:pPr>
      <w:r w:rsidRPr="000112D9">
        <w:rPr>
          <w:sz w:val="24"/>
          <w:szCs w:val="24"/>
          <w:u w:val="single" w:color="000000"/>
          <w:lang w:val="es-ES"/>
        </w:rPr>
        <w:t>Sujeción en la Habitación:</w:t>
      </w:r>
    </w:p>
    <w:p w:rsidR="00C121EC" w:rsidRPr="000112D9" w:rsidRDefault="000112D9" w:rsidP="000112D9">
      <w:pPr>
        <w:pStyle w:val="Prrafodelista"/>
        <w:numPr>
          <w:ilvl w:val="1"/>
          <w:numId w:val="4"/>
        </w:numPr>
        <w:spacing w:before="7" w:line="260" w:lineRule="exact"/>
        <w:rPr>
          <w:sz w:val="14"/>
          <w:szCs w:val="14"/>
          <w:lang w:val="es-ES"/>
        </w:rPr>
      </w:pPr>
      <w:r w:rsidRPr="000112D9">
        <w:rPr>
          <w:sz w:val="24"/>
          <w:szCs w:val="24"/>
          <w:lang w:val="es-ES"/>
        </w:rPr>
        <w:t>C</w:t>
      </w:r>
      <w:r w:rsidR="00EE0724" w:rsidRPr="000112D9">
        <w:rPr>
          <w:sz w:val="24"/>
          <w:szCs w:val="24"/>
          <w:lang w:val="es-ES"/>
        </w:rPr>
        <w:t>errar</w:t>
      </w:r>
      <w:r w:rsidR="00EE0724" w:rsidRPr="000112D9">
        <w:rPr>
          <w:spacing w:val="47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la</w:t>
      </w:r>
      <w:r w:rsidR="00EE0724" w:rsidRPr="000112D9">
        <w:rPr>
          <w:spacing w:val="47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puerta</w:t>
      </w:r>
      <w:r w:rsidR="00EE0724" w:rsidRPr="000112D9">
        <w:rPr>
          <w:spacing w:val="47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de</w:t>
      </w:r>
      <w:r w:rsidR="00EE0724" w:rsidRPr="000112D9">
        <w:rPr>
          <w:spacing w:val="47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la</w:t>
      </w:r>
      <w:r w:rsidR="00EE0724" w:rsidRPr="000112D9">
        <w:rPr>
          <w:spacing w:val="47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habitación</w:t>
      </w:r>
      <w:r w:rsidR="00EE0724" w:rsidRPr="000112D9">
        <w:rPr>
          <w:spacing w:val="48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impidiendo</w:t>
      </w:r>
      <w:r w:rsidR="00EE0724" w:rsidRPr="000112D9">
        <w:rPr>
          <w:spacing w:val="48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la</w:t>
      </w:r>
      <w:r w:rsidR="00EE0724" w:rsidRPr="000112D9">
        <w:rPr>
          <w:spacing w:val="48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salida</w:t>
      </w:r>
      <w:r w:rsidR="00EE0724" w:rsidRPr="000112D9">
        <w:rPr>
          <w:spacing w:val="48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de</w:t>
      </w:r>
      <w:r w:rsidR="00EE0724" w:rsidRPr="000112D9">
        <w:rPr>
          <w:spacing w:val="48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la</w:t>
      </w:r>
      <w:r w:rsidR="00EE0724" w:rsidRPr="000112D9">
        <w:rPr>
          <w:spacing w:val="48"/>
          <w:sz w:val="24"/>
          <w:szCs w:val="24"/>
          <w:lang w:val="es-ES"/>
        </w:rPr>
        <w:t xml:space="preserve"> </w:t>
      </w:r>
      <w:r w:rsidR="00EE0724" w:rsidRPr="000112D9">
        <w:rPr>
          <w:sz w:val="24"/>
          <w:szCs w:val="24"/>
          <w:lang w:val="es-ES"/>
        </w:rPr>
        <w:t>persona</w:t>
      </w:r>
      <w:r w:rsidRPr="000112D9">
        <w:rPr>
          <w:sz w:val="24"/>
          <w:szCs w:val="24"/>
          <w:lang w:val="es-ES"/>
        </w:rPr>
        <w:t xml:space="preserve"> </w:t>
      </w:r>
      <w:r w:rsidR="00EE0724" w:rsidRPr="000112D9">
        <w:rPr>
          <w:position w:val="-1"/>
          <w:sz w:val="24"/>
          <w:szCs w:val="24"/>
          <w:lang w:val="es-ES"/>
        </w:rPr>
        <w:t>usuaria.</w:t>
      </w:r>
    </w:p>
    <w:p w:rsidR="002564B8" w:rsidRDefault="002564B8" w:rsidP="002564B8">
      <w:pPr>
        <w:jc w:val="right"/>
        <w:rPr>
          <w:sz w:val="24"/>
          <w:szCs w:val="24"/>
          <w:u w:val="single" w:color="000000"/>
          <w:lang w:val="es-ES"/>
        </w:rPr>
      </w:pPr>
    </w:p>
    <w:p w:rsidR="00C121EC" w:rsidRPr="004E5D54" w:rsidRDefault="00EE0724" w:rsidP="004E5D54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4E5D54">
        <w:rPr>
          <w:sz w:val="24"/>
          <w:szCs w:val="24"/>
          <w:u w:val="single" w:color="000000"/>
          <w:lang w:val="es-ES"/>
        </w:rPr>
        <w:t>Otros:</w:t>
      </w:r>
    </w:p>
    <w:p w:rsidR="00C121EC" w:rsidRPr="00876592" w:rsidRDefault="00C121EC" w:rsidP="002564B8">
      <w:pPr>
        <w:spacing w:before="5" w:line="140" w:lineRule="exact"/>
        <w:rPr>
          <w:sz w:val="15"/>
          <w:szCs w:val="15"/>
          <w:lang w:val="es-ES"/>
        </w:rPr>
      </w:pPr>
    </w:p>
    <w:p w:rsidR="00C121EC" w:rsidRPr="004E5D54" w:rsidRDefault="00EE0724" w:rsidP="000112D9">
      <w:pPr>
        <w:pStyle w:val="Prrafodelista"/>
        <w:numPr>
          <w:ilvl w:val="1"/>
          <w:numId w:val="2"/>
        </w:numPr>
        <w:spacing w:line="260" w:lineRule="exact"/>
        <w:rPr>
          <w:sz w:val="12"/>
          <w:szCs w:val="12"/>
          <w:lang w:val="es-ES"/>
        </w:rPr>
      </w:pPr>
      <w:r w:rsidRPr="004E5D54">
        <w:rPr>
          <w:position w:val="-1"/>
          <w:sz w:val="24"/>
          <w:szCs w:val="24"/>
          <w:lang w:val="es-ES"/>
        </w:rPr>
        <w:t>Manoplas.</w:t>
      </w:r>
    </w:p>
    <w:p w:rsidR="00C121EC" w:rsidRPr="00876592" w:rsidRDefault="00C121EC" w:rsidP="002564B8">
      <w:pPr>
        <w:spacing w:line="200" w:lineRule="exact"/>
        <w:rPr>
          <w:lang w:val="es-ES"/>
        </w:rPr>
      </w:pPr>
    </w:p>
    <w:p w:rsidR="00C121EC" w:rsidRPr="00876592" w:rsidRDefault="00C121EC" w:rsidP="002564B8">
      <w:pPr>
        <w:spacing w:line="200" w:lineRule="exact"/>
        <w:rPr>
          <w:lang w:val="es-ES"/>
        </w:rPr>
      </w:pPr>
    </w:p>
    <w:p w:rsidR="00C121EC" w:rsidRPr="00876592" w:rsidRDefault="00EE0724" w:rsidP="002564B8">
      <w:pPr>
        <w:spacing w:before="30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w w:val="50"/>
          <w:sz w:val="24"/>
          <w:szCs w:val="24"/>
        </w:rPr>
        <w:t></w:t>
      </w:r>
      <w:r>
        <w:rPr>
          <w:rFonts w:ascii="Wingdings" w:eastAsia="Wingdings" w:hAnsi="Wingdings" w:cs="Wingdings"/>
          <w:w w:val="50"/>
          <w:sz w:val="24"/>
          <w:szCs w:val="24"/>
        </w:rPr>
        <w:t></w:t>
      </w:r>
      <w:r w:rsidRPr="00876592">
        <w:rPr>
          <w:w w:val="50"/>
          <w:sz w:val="24"/>
          <w:szCs w:val="24"/>
          <w:lang w:val="es-ES"/>
        </w:rPr>
        <w:t xml:space="preserve">    </w:t>
      </w:r>
      <w:r w:rsidRPr="00876592">
        <w:rPr>
          <w:spacing w:val="19"/>
          <w:w w:val="50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Las </w:t>
      </w:r>
      <w:r w:rsidRPr="00876592">
        <w:rPr>
          <w:b/>
          <w:sz w:val="24"/>
          <w:szCs w:val="24"/>
          <w:lang w:val="es-ES"/>
        </w:rPr>
        <w:t xml:space="preserve">INDICACIONES DE SUJECIÓN </w:t>
      </w:r>
      <w:r w:rsidRPr="00876592">
        <w:rPr>
          <w:sz w:val="24"/>
          <w:szCs w:val="24"/>
          <w:lang w:val="es-ES"/>
        </w:rPr>
        <w:t>en nuestro centro son las siguientes:</w:t>
      </w:r>
    </w:p>
    <w:p w:rsidR="00C121EC" w:rsidRPr="00876592" w:rsidRDefault="00C121EC" w:rsidP="002564B8">
      <w:pPr>
        <w:spacing w:before="7" w:line="120" w:lineRule="exact"/>
        <w:rPr>
          <w:sz w:val="13"/>
          <w:szCs w:val="13"/>
          <w:lang w:val="es-ES"/>
        </w:rPr>
      </w:pPr>
    </w:p>
    <w:p w:rsidR="00C121EC" w:rsidRPr="00876592" w:rsidRDefault="00EE0724" w:rsidP="000112D9">
      <w:pPr>
        <w:spacing w:line="359" w:lineRule="auto"/>
        <w:ind w:left="426" w:hanging="360"/>
        <w:rPr>
          <w:sz w:val="24"/>
          <w:szCs w:val="24"/>
          <w:lang w:val="es-ES"/>
        </w:rPr>
      </w:pPr>
      <w:r w:rsidRPr="00876592">
        <w:rPr>
          <w:sz w:val="24"/>
          <w:szCs w:val="24"/>
          <w:lang w:val="es-ES"/>
        </w:rPr>
        <w:t xml:space="preserve">a) </w:t>
      </w:r>
      <w:r w:rsidRPr="00876592">
        <w:rPr>
          <w:spacing w:val="54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Situaciones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o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conductas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que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representen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una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amenaza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para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la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integridad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física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de</w:t>
      </w:r>
      <w:r w:rsidRPr="00876592">
        <w:rPr>
          <w:spacing w:val="27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la persona usuaria:</w:t>
      </w:r>
    </w:p>
    <w:p w:rsidR="00C121EC" w:rsidRPr="00876592" w:rsidRDefault="00EE0724" w:rsidP="000112D9">
      <w:pPr>
        <w:spacing w:before="24"/>
        <w:ind w:left="426"/>
        <w:rPr>
          <w:sz w:val="24"/>
          <w:szCs w:val="24"/>
          <w:lang w:val="es-ES"/>
        </w:rPr>
      </w:pPr>
      <w:r w:rsidRPr="00876592">
        <w:rPr>
          <w:w w:val="131"/>
          <w:sz w:val="24"/>
          <w:szCs w:val="24"/>
          <w:lang w:val="es-ES"/>
        </w:rPr>
        <w:t xml:space="preserve">•  </w:t>
      </w:r>
      <w:r w:rsidRPr="00876592">
        <w:rPr>
          <w:spacing w:val="14"/>
          <w:w w:val="13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Prevención de autolesiones.</w:t>
      </w:r>
    </w:p>
    <w:p w:rsidR="00C121EC" w:rsidRPr="00876592" w:rsidRDefault="00C121EC" w:rsidP="000112D9">
      <w:pPr>
        <w:spacing w:before="1" w:line="140" w:lineRule="exact"/>
        <w:ind w:left="426"/>
        <w:rPr>
          <w:sz w:val="15"/>
          <w:szCs w:val="15"/>
          <w:lang w:val="es-ES"/>
        </w:rPr>
      </w:pPr>
    </w:p>
    <w:p w:rsidR="00C121EC" w:rsidRPr="00876592" w:rsidRDefault="00EE0724" w:rsidP="000112D9">
      <w:pPr>
        <w:ind w:left="426"/>
        <w:rPr>
          <w:sz w:val="24"/>
          <w:szCs w:val="24"/>
          <w:lang w:val="es-ES"/>
        </w:rPr>
      </w:pPr>
      <w:r w:rsidRPr="00876592">
        <w:rPr>
          <w:w w:val="131"/>
          <w:sz w:val="24"/>
          <w:szCs w:val="24"/>
          <w:lang w:val="es-ES"/>
        </w:rPr>
        <w:t xml:space="preserve">•  </w:t>
      </w:r>
      <w:r w:rsidRPr="00876592">
        <w:rPr>
          <w:spacing w:val="14"/>
          <w:w w:val="13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Prevención de suicidio.</w:t>
      </w:r>
    </w:p>
    <w:p w:rsidR="00C121EC" w:rsidRPr="00876592" w:rsidRDefault="00C121EC" w:rsidP="000112D9">
      <w:pPr>
        <w:spacing w:before="2" w:line="140" w:lineRule="exact"/>
        <w:ind w:left="426"/>
        <w:rPr>
          <w:sz w:val="14"/>
          <w:szCs w:val="14"/>
          <w:lang w:val="es-ES"/>
        </w:rPr>
      </w:pPr>
    </w:p>
    <w:p w:rsidR="00C121EC" w:rsidRPr="00876592" w:rsidRDefault="00EE0724" w:rsidP="000112D9">
      <w:pPr>
        <w:spacing w:line="363" w:lineRule="auto"/>
        <w:ind w:left="426" w:hanging="360"/>
        <w:rPr>
          <w:sz w:val="24"/>
          <w:szCs w:val="24"/>
          <w:lang w:val="es-ES"/>
        </w:rPr>
      </w:pPr>
      <w:r w:rsidRPr="00876592">
        <w:rPr>
          <w:sz w:val="24"/>
          <w:szCs w:val="24"/>
          <w:lang w:val="es-ES"/>
        </w:rPr>
        <w:t xml:space="preserve">b) </w:t>
      </w:r>
      <w:r w:rsidRPr="00876592">
        <w:rPr>
          <w:spacing w:val="40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Situaciones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o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conductas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que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representen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una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amenaza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para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la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integridad</w:t>
      </w:r>
      <w:r w:rsidRPr="00876592">
        <w:rPr>
          <w:spacing w:val="3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física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de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otras personas:</w:t>
      </w:r>
    </w:p>
    <w:p w:rsidR="00C121EC" w:rsidRPr="00876592" w:rsidRDefault="00EE0724" w:rsidP="000112D9">
      <w:pPr>
        <w:spacing w:before="15"/>
        <w:ind w:left="426"/>
        <w:rPr>
          <w:sz w:val="24"/>
          <w:szCs w:val="24"/>
          <w:lang w:val="es-ES"/>
        </w:rPr>
      </w:pPr>
      <w:r w:rsidRPr="00876592">
        <w:rPr>
          <w:w w:val="131"/>
          <w:sz w:val="24"/>
          <w:szCs w:val="24"/>
          <w:lang w:val="es-ES"/>
        </w:rPr>
        <w:t xml:space="preserve">•  </w:t>
      </w:r>
      <w:r w:rsidRPr="00876592">
        <w:rPr>
          <w:spacing w:val="14"/>
          <w:w w:val="13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Prevención de lesiones a otras personas usuarias, personal de atención,…</w:t>
      </w:r>
    </w:p>
    <w:p w:rsidR="00C121EC" w:rsidRPr="00876592" w:rsidRDefault="00C121EC" w:rsidP="000112D9">
      <w:pPr>
        <w:spacing w:before="6" w:line="140" w:lineRule="exact"/>
        <w:ind w:left="426"/>
        <w:rPr>
          <w:sz w:val="15"/>
          <w:szCs w:val="15"/>
          <w:lang w:val="es-ES"/>
        </w:rPr>
      </w:pPr>
    </w:p>
    <w:p w:rsidR="00C121EC" w:rsidRPr="00876592" w:rsidRDefault="00EE0724" w:rsidP="000112D9">
      <w:pPr>
        <w:tabs>
          <w:tab w:val="left" w:pos="426"/>
        </w:tabs>
        <w:spacing w:before="15"/>
        <w:ind w:left="426"/>
        <w:rPr>
          <w:lang w:val="es-ES"/>
        </w:rPr>
      </w:pPr>
      <w:r w:rsidRPr="00876592">
        <w:rPr>
          <w:w w:val="131"/>
          <w:sz w:val="24"/>
          <w:szCs w:val="24"/>
          <w:lang w:val="es-ES"/>
        </w:rPr>
        <w:lastRenderedPageBreak/>
        <w:t>•</w:t>
      </w:r>
      <w:r w:rsidR="000112D9">
        <w:rPr>
          <w:sz w:val="24"/>
          <w:szCs w:val="24"/>
          <w:lang w:val="es-ES"/>
        </w:rPr>
        <w:t xml:space="preserve">    </w:t>
      </w:r>
      <w:r w:rsidRPr="00876592">
        <w:rPr>
          <w:sz w:val="24"/>
          <w:szCs w:val="24"/>
          <w:lang w:val="es-ES"/>
        </w:rPr>
        <w:t>Peligro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para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la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Vida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del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resto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de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personas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usuarias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y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personal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del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centro:</w:t>
      </w:r>
      <w:r w:rsidRPr="00876592">
        <w:rPr>
          <w:spacing w:val="2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Por ejemplo cuadros psicóticos agresivos.</w:t>
      </w:r>
    </w:p>
    <w:p w:rsidR="00C121EC" w:rsidRPr="00876592" w:rsidRDefault="00C121EC" w:rsidP="000112D9">
      <w:pPr>
        <w:spacing w:line="200" w:lineRule="exact"/>
        <w:ind w:left="426"/>
        <w:rPr>
          <w:lang w:val="es-ES"/>
        </w:rPr>
      </w:pPr>
    </w:p>
    <w:p w:rsidR="00C121EC" w:rsidRPr="00876592" w:rsidRDefault="00EE0724" w:rsidP="000112D9">
      <w:pPr>
        <w:spacing w:before="29" w:line="360" w:lineRule="auto"/>
        <w:ind w:left="426" w:hanging="357"/>
        <w:rPr>
          <w:sz w:val="24"/>
          <w:szCs w:val="24"/>
          <w:lang w:val="es-ES"/>
        </w:rPr>
      </w:pPr>
      <w:r w:rsidRPr="00876592">
        <w:rPr>
          <w:sz w:val="24"/>
          <w:szCs w:val="24"/>
          <w:lang w:val="es-ES"/>
        </w:rPr>
        <w:t xml:space="preserve">c) </w:t>
      </w:r>
      <w:r w:rsidRPr="00876592">
        <w:rPr>
          <w:spacing w:val="54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Protección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de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programas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terapéuticos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del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residente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y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de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otros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(arranque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de </w:t>
      </w:r>
      <w:r w:rsidRPr="00876592">
        <w:rPr>
          <w:spacing w:val="2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vías, sondas, catéteres, etc.).</w:t>
      </w:r>
    </w:p>
    <w:p w:rsidR="00C121EC" w:rsidRDefault="00EE0724" w:rsidP="000112D9">
      <w:pPr>
        <w:spacing w:before="29" w:line="360" w:lineRule="auto"/>
        <w:ind w:left="426" w:hanging="357"/>
        <w:rPr>
          <w:sz w:val="24"/>
          <w:szCs w:val="24"/>
          <w:lang w:val="es-ES"/>
        </w:rPr>
      </w:pPr>
      <w:r w:rsidRPr="00876592">
        <w:rPr>
          <w:sz w:val="24"/>
          <w:szCs w:val="24"/>
          <w:lang w:val="es-ES"/>
        </w:rPr>
        <w:t xml:space="preserve">d) </w:t>
      </w:r>
      <w:r w:rsidRPr="00876592">
        <w:rPr>
          <w:spacing w:val="40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Necesidad de Reposo: Por ejemplo paciente no colaborador con fractura.</w:t>
      </w:r>
    </w:p>
    <w:p w:rsidR="005C0FE7" w:rsidRPr="005C0FE7" w:rsidRDefault="005C0FE7" w:rsidP="005C0FE7">
      <w:pPr>
        <w:pStyle w:val="Prrafodelista"/>
        <w:numPr>
          <w:ilvl w:val="0"/>
          <w:numId w:val="10"/>
        </w:numPr>
        <w:spacing w:after="200" w:line="276" w:lineRule="auto"/>
        <w:rPr>
          <w:sz w:val="24"/>
          <w:szCs w:val="24"/>
          <w:lang w:val="es-ES"/>
        </w:rPr>
      </w:pPr>
      <w:r w:rsidRPr="005C0FE7">
        <w:rPr>
          <w:sz w:val="24"/>
          <w:szCs w:val="24"/>
          <w:lang w:val="es-ES"/>
        </w:rPr>
        <w:t>Para prevenir caídas en personas que presenten conjuntamente todas las siguientes características específicas:</w:t>
      </w:r>
    </w:p>
    <w:p w:rsidR="005C0FE7" w:rsidRPr="005C0FE7" w:rsidRDefault="005C0FE7" w:rsidP="005C0FE7">
      <w:pPr>
        <w:pStyle w:val="Prrafodelista"/>
        <w:numPr>
          <w:ilvl w:val="2"/>
          <w:numId w:val="9"/>
        </w:numPr>
        <w:spacing w:after="200" w:line="276" w:lineRule="auto"/>
        <w:ind w:left="2410" w:hanging="430"/>
        <w:rPr>
          <w:sz w:val="24"/>
          <w:szCs w:val="24"/>
          <w:lang w:val="es-ES"/>
        </w:rPr>
      </w:pPr>
      <w:r w:rsidRPr="005C0FE7">
        <w:rPr>
          <w:sz w:val="24"/>
          <w:szCs w:val="24"/>
          <w:lang w:val="es-ES"/>
        </w:rPr>
        <w:t>Deterioro cognitivo muy grave (no comprende órdenes muy simples,…).</w:t>
      </w:r>
    </w:p>
    <w:p w:rsidR="005C0FE7" w:rsidRPr="005C0FE7" w:rsidRDefault="005C0FE7" w:rsidP="005C0FE7">
      <w:pPr>
        <w:pStyle w:val="Prrafodelista"/>
        <w:numPr>
          <w:ilvl w:val="2"/>
          <w:numId w:val="9"/>
        </w:numPr>
        <w:spacing w:after="200" w:line="276" w:lineRule="auto"/>
        <w:ind w:left="2410" w:hanging="430"/>
        <w:rPr>
          <w:sz w:val="24"/>
          <w:szCs w:val="24"/>
          <w:lang w:val="es-ES"/>
        </w:rPr>
      </w:pPr>
      <w:r w:rsidRPr="005C0FE7">
        <w:rPr>
          <w:sz w:val="24"/>
          <w:szCs w:val="24"/>
          <w:lang w:val="es-ES"/>
        </w:rPr>
        <w:t>Intenta deambular de forma constante con alto riesgo de caídas.</w:t>
      </w:r>
    </w:p>
    <w:p w:rsidR="005C0FE7" w:rsidRPr="005C0FE7" w:rsidRDefault="005C0FE7" w:rsidP="005C0FE7">
      <w:pPr>
        <w:pStyle w:val="Prrafodelista"/>
        <w:numPr>
          <w:ilvl w:val="2"/>
          <w:numId w:val="9"/>
        </w:numPr>
        <w:spacing w:after="200" w:line="276" w:lineRule="auto"/>
        <w:ind w:left="2410" w:hanging="430"/>
        <w:rPr>
          <w:sz w:val="24"/>
          <w:szCs w:val="24"/>
          <w:lang w:val="es-ES"/>
        </w:rPr>
      </w:pPr>
      <w:r w:rsidRPr="005C0FE7">
        <w:rPr>
          <w:sz w:val="24"/>
          <w:szCs w:val="24"/>
          <w:lang w:val="es-ES"/>
        </w:rPr>
        <w:t>Padece grave desequilibrio del eje corporal, en especial pacientes que presentan una gran inclinación del tronco hacia atrás.</w:t>
      </w:r>
    </w:p>
    <w:p w:rsidR="005C0FE7" w:rsidRPr="005C0FE7" w:rsidRDefault="005C0FE7" w:rsidP="005C0FE7">
      <w:pPr>
        <w:pStyle w:val="Prrafodelista"/>
        <w:numPr>
          <w:ilvl w:val="2"/>
          <w:numId w:val="9"/>
        </w:numPr>
        <w:spacing w:after="200" w:line="276" w:lineRule="auto"/>
        <w:ind w:left="2410" w:hanging="430"/>
        <w:rPr>
          <w:sz w:val="24"/>
          <w:szCs w:val="24"/>
          <w:lang w:val="es-ES"/>
        </w:rPr>
      </w:pPr>
      <w:r w:rsidRPr="005C0FE7">
        <w:rPr>
          <w:sz w:val="24"/>
          <w:szCs w:val="24"/>
          <w:lang w:val="es-ES"/>
        </w:rPr>
        <w:t>Paciente en el que tras la valoración geriátrica (exploración neurológica y motriz), el personal médico prevé que no va a mejorar en su equilibrio y su riesgo de caídas es muy grave.</w:t>
      </w:r>
    </w:p>
    <w:p w:rsidR="005C0FE7" w:rsidRPr="005C0FE7" w:rsidRDefault="005C0FE7" w:rsidP="005C0FE7">
      <w:pPr>
        <w:pStyle w:val="Prrafodelista"/>
        <w:numPr>
          <w:ilvl w:val="0"/>
          <w:numId w:val="10"/>
        </w:numPr>
        <w:spacing w:after="200" w:line="276" w:lineRule="auto"/>
        <w:rPr>
          <w:sz w:val="24"/>
          <w:szCs w:val="24"/>
          <w:lang w:val="es-ES"/>
        </w:rPr>
      </w:pPr>
      <w:r w:rsidRPr="005C0FE7">
        <w:rPr>
          <w:sz w:val="24"/>
          <w:szCs w:val="24"/>
          <w:lang w:val="es-ES"/>
        </w:rPr>
        <w:t>A petición propia del residente con capacidad cognitiva conservada.</w:t>
      </w:r>
      <w:bookmarkStart w:id="0" w:name="_GoBack"/>
      <w:bookmarkEnd w:id="0"/>
    </w:p>
    <w:p w:rsidR="00C121EC" w:rsidRPr="00876592" w:rsidRDefault="00C121EC" w:rsidP="002564B8">
      <w:pPr>
        <w:spacing w:before="4" w:line="140" w:lineRule="exact"/>
        <w:rPr>
          <w:sz w:val="15"/>
          <w:szCs w:val="15"/>
          <w:lang w:val="es-ES"/>
        </w:rPr>
      </w:pPr>
    </w:p>
    <w:p w:rsidR="00C121EC" w:rsidRPr="00876592" w:rsidRDefault="00C121EC" w:rsidP="002564B8">
      <w:pPr>
        <w:spacing w:line="200" w:lineRule="exact"/>
        <w:rPr>
          <w:lang w:val="es-ES"/>
        </w:rPr>
      </w:pPr>
    </w:p>
    <w:p w:rsidR="00C121EC" w:rsidRPr="00876592" w:rsidRDefault="00C121EC" w:rsidP="002564B8">
      <w:pPr>
        <w:spacing w:line="200" w:lineRule="exact"/>
        <w:rPr>
          <w:lang w:val="es-ES"/>
        </w:rPr>
      </w:pPr>
    </w:p>
    <w:p w:rsidR="00C121EC" w:rsidRPr="00876592" w:rsidRDefault="00EE0724" w:rsidP="002564B8">
      <w:pPr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w w:val="50"/>
          <w:sz w:val="24"/>
          <w:szCs w:val="24"/>
        </w:rPr>
        <w:t></w:t>
      </w:r>
      <w:r>
        <w:rPr>
          <w:rFonts w:ascii="Wingdings" w:eastAsia="Wingdings" w:hAnsi="Wingdings" w:cs="Wingdings"/>
          <w:w w:val="50"/>
          <w:sz w:val="24"/>
          <w:szCs w:val="24"/>
        </w:rPr>
        <w:t></w:t>
      </w:r>
      <w:r w:rsidRPr="00876592">
        <w:rPr>
          <w:w w:val="50"/>
          <w:sz w:val="24"/>
          <w:szCs w:val="24"/>
          <w:lang w:val="es-ES"/>
        </w:rPr>
        <w:t xml:space="preserve">    </w:t>
      </w:r>
      <w:r w:rsidRPr="00876592">
        <w:rPr>
          <w:spacing w:val="19"/>
          <w:w w:val="50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 xml:space="preserve">Y las </w:t>
      </w:r>
      <w:r w:rsidRPr="00876592">
        <w:rPr>
          <w:b/>
          <w:sz w:val="24"/>
          <w:szCs w:val="24"/>
          <w:lang w:val="es-ES"/>
        </w:rPr>
        <w:t xml:space="preserve">CONTRAINDICACIONES DE SUJECIÓN </w:t>
      </w:r>
      <w:r w:rsidRPr="00876592">
        <w:rPr>
          <w:sz w:val="24"/>
          <w:szCs w:val="24"/>
          <w:lang w:val="es-ES"/>
        </w:rPr>
        <w:t>son las siguientes:</w:t>
      </w:r>
    </w:p>
    <w:p w:rsidR="00C121EC" w:rsidRPr="00876592" w:rsidRDefault="00C121EC" w:rsidP="002564B8">
      <w:pPr>
        <w:spacing w:before="7" w:line="120" w:lineRule="exact"/>
        <w:rPr>
          <w:sz w:val="13"/>
          <w:szCs w:val="13"/>
          <w:lang w:val="es-ES"/>
        </w:rPr>
      </w:pPr>
    </w:p>
    <w:p w:rsidR="00C121EC" w:rsidRPr="00876592" w:rsidRDefault="00EE0724" w:rsidP="002564B8">
      <w:pPr>
        <w:rPr>
          <w:sz w:val="24"/>
          <w:szCs w:val="24"/>
          <w:lang w:val="es-ES"/>
        </w:rPr>
      </w:pPr>
      <w:r w:rsidRPr="00876592">
        <w:rPr>
          <w:b/>
          <w:sz w:val="24"/>
          <w:szCs w:val="24"/>
          <w:lang w:val="es-ES"/>
        </w:rPr>
        <w:t xml:space="preserve">NUNCA </w:t>
      </w:r>
      <w:r w:rsidRPr="00876592">
        <w:rPr>
          <w:sz w:val="24"/>
          <w:szCs w:val="24"/>
          <w:lang w:val="es-ES"/>
        </w:rPr>
        <w:t>se utilizarán sujeciones restrictivas en las siguientes situaciones:</w:t>
      </w:r>
    </w:p>
    <w:p w:rsidR="00C121EC" w:rsidRPr="00876592" w:rsidRDefault="00C121EC" w:rsidP="002564B8">
      <w:pPr>
        <w:spacing w:before="7" w:line="120" w:lineRule="exact"/>
        <w:rPr>
          <w:sz w:val="13"/>
          <w:szCs w:val="13"/>
          <w:lang w:val="es-ES"/>
        </w:rPr>
      </w:pPr>
    </w:p>
    <w:p w:rsidR="00C121EC" w:rsidRPr="000112D9" w:rsidRDefault="00EE0724" w:rsidP="000112D9">
      <w:pPr>
        <w:pStyle w:val="Prrafodelista"/>
        <w:numPr>
          <w:ilvl w:val="0"/>
          <w:numId w:val="7"/>
        </w:numPr>
        <w:spacing w:line="363" w:lineRule="auto"/>
        <w:jc w:val="both"/>
        <w:rPr>
          <w:sz w:val="24"/>
          <w:szCs w:val="24"/>
          <w:lang w:val="es-ES"/>
        </w:rPr>
      </w:pPr>
      <w:r w:rsidRPr="000112D9">
        <w:rPr>
          <w:sz w:val="24"/>
          <w:szCs w:val="24"/>
          <w:lang w:val="es-ES"/>
        </w:rPr>
        <w:t>Como castigo ante una trasgresión o conducta molesta, por antipatía o como demostración de fuerza hacia la persona usuaria.</w:t>
      </w:r>
    </w:p>
    <w:p w:rsidR="00C121EC" w:rsidRPr="000112D9" w:rsidRDefault="00EE0724" w:rsidP="000112D9">
      <w:pPr>
        <w:pStyle w:val="Prrafodelista"/>
        <w:numPr>
          <w:ilvl w:val="0"/>
          <w:numId w:val="7"/>
        </w:numPr>
        <w:spacing w:line="359" w:lineRule="auto"/>
        <w:jc w:val="both"/>
        <w:rPr>
          <w:sz w:val="24"/>
          <w:szCs w:val="24"/>
          <w:lang w:val="es-ES"/>
        </w:rPr>
      </w:pPr>
      <w:r w:rsidRPr="000112D9">
        <w:rPr>
          <w:sz w:val="24"/>
          <w:szCs w:val="24"/>
          <w:lang w:val="es-ES"/>
        </w:rPr>
        <w:t>Por conveniencia o comodidad del personal o de otros residentes, como sustitutivo de vigilancia.</w:t>
      </w:r>
    </w:p>
    <w:p w:rsidR="000112D9" w:rsidRPr="000112D9" w:rsidRDefault="00EE0724" w:rsidP="000112D9">
      <w:pPr>
        <w:pStyle w:val="Prrafodelista"/>
        <w:numPr>
          <w:ilvl w:val="0"/>
          <w:numId w:val="7"/>
        </w:numPr>
        <w:spacing w:before="5" w:line="360" w:lineRule="auto"/>
        <w:jc w:val="both"/>
        <w:rPr>
          <w:sz w:val="24"/>
          <w:szCs w:val="24"/>
          <w:lang w:val="es-ES"/>
        </w:rPr>
      </w:pPr>
      <w:r w:rsidRPr="000112D9">
        <w:rPr>
          <w:sz w:val="24"/>
          <w:szCs w:val="24"/>
          <w:lang w:val="es-ES"/>
        </w:rPr>
        <w:t>En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caso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de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desconocimiento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del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estado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general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de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salud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de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la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persona</w:t>
      </w:r>
      <w:r w:rsidRPr="000112D9">
        <w:rPr>
          <w:spacing w:val="11"/>
          <w:sz w:val="24"/>
          <w:szCs w:val="24"/>
          <w:lang w:val="es-ES"/>
        </w:rPr>
        <w:t xml:space="preserve"> </w:t>
      </w:r>
      <w:r w:rsidRPr="000112D9">
        <w:rPr>
          <w:sz w:val="24"/>
          <w:szCs w:val="24"/>
          <w:lang w:val="es-ES"/>
        </w:rPr>
        <w:t>usuaria, en el momento del ingreso, para evitar la realización de una valoración geriátrica.</w:t>
      </w:r>
    </w:p>
    <w:p w:rsidR="000112D9" w:rsidRPr="000112D9" w:rsidRDefault="00EE0724" w:rsidP="000112D9">
      <w:pPr>
        <w:pStyle w:val="Prrafodelista"/>
        <w:numPr>
          <w:ilvl w:val="0"/>
          <w:numId w:val="7"/>
        </w:numPr>
        <w:spacing w:before="5" w:line="360" w:lineRule="auto"/>
        <w:jc w:val="both"/>
        <w:rPr>
          <w:sz w:val="24"/>
          <w:szCs w:val="24"/>
          <w:lang w:val="es-ES"/>
        </w:rPr>
      </w:pPr>
      <w:r w:rsidRPr="000112D9">
        <w:rPr>
          <w:sz w:val="24"/>
          <w:szCs w:val="24"/>
          <w:lang w:val="es-ES"/>
        </w:rPr>
        <w:t>Evitar caídas.</w:t>
      </w:r>
    </w:p>
    <w:p w:rsidR="00C121EC" w:rsidRDefault="00EE0724" w:rsidP="000112D9">
      <w:pPr>
        <w:pStyle w:val="Prrafodelista"/>
        <w:numPr>
          <w:ilvl w:val="0"/>
          <w:numId w:val="7"/>
        </w:numPr>
        <w:spacing w:before="5" w:line="360" w:lineRule="auto"/>
        <w:jc w:val="both"/>
        <w:rPr>
          <w:sz w:val="24"/>
          <w:szCs w:val="24"/>
          <w:lang w:val="es-ES"/>
        </w:rPr>
      </w:pPr>
      <w:r w:rsidRPr="000112D9">
        <w:rPr>
          <w:sz w:val="24"/>
          <w:szCs w:val="24"/>
          <w:lang w:val="es-ES"/>
        </w:rPr>
        <w:t>Para el manejo de comportamientos disruptivos.</w:t>
      </w:r>
    </w:p>
    <w:p w:rsidR="004D020E" w:rsidRDefault="004D020E" w:rsidP="004D020E">
      <w:pPr>
        <w:spacing w:before="5" w:line="360" w:lineRule="auto"/>
        <w:jc w:val="both"/>
        <w:rPr>
          <w:sz w:val="24"/>
          <w:szCs w:val="24"/>
          <w:lang w:val="es-ES"/>
        </w:rPr>
      </w:pPr>
    </w:p>
    <w:p w:rsidR="004D020E" w:rsidRDefault="004D020E" w:rsidP="004D020E">
      <w:pPr>
        <w:spacing w:before="5" w:line="360" w:lineRule="auto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w w:val="50"/>
          <w:sz w:val="24"/>
          <w:szCs w:val="24"/>
        </w:rPr>
        <w:t></w:t>
      </w:r>
      <w:r>
        <w:rPr>
          <w:rFonts w:ascii="Wingdings" w:eastAsia="Wingdings" w:hAnsi="Wingdings" w:cs="Wingdings"/>
          <w:w w:val="50"/>
          <w:sz w:val="24"/>
          <w:szCs w:val="24"/>
        </w:rPr>
        <w:t></w:t>
      </w:r>
      <w:r w:rsidRPr="00876592">
        <w:rPr>
          <w:w w:val="50"/>
          <w:sz w:val="24"/>
          <w:szCs w:val="24"/>
          <w:lang w:val="es-ES"/>
        </w:rPr>
        <w:t xml:space="preserve">    </w:t>
      </w:r>
      <w:r w:rsidRPr="00876592">
        <w:rPr>
          <w:spacing w:val="19"/>
          <w:w w:val="50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ALTERNATIVAS que disponemos en el centro:</w:t>
      </w:r>
    </w:p>
    <w:p w:rsidR="004D020E" w:rsidRDefault="004D020E" w:rsidP="004D020E">
      <w:pPr>
        <w:pStyle w:val="Prrafodelista"/>
        <w:numPr>
          <w:ilvl w:val="0"/>
          <w:numId w:val="8"/>
        </w:numPr>
        <w:spacing w:before="5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Camas bajas</w:t>
      </w:r>
    </w:p>
    <w:p w:rsidR="004D020E" w:rsidRDefault="004D020E" w:rsidP="004D020E">
      <w:pPr>
        <w:pStyle w:val="Prrafodelista"/>
        <w:numPr>
          <w:ilvl w:val="0"/>
          <w:numId w:val="8"/>
        </w:numPr>
        <w:spacing w:before="5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Muñequeras de control de errante.</w:t>
      </w:r>
    </w:p>
    <w:p w:rsidR="004D020E" w:rsidRDefault="004D020E" w:rsidP="004D020E">
      <w:pPr>
        <w:pStyle w:val="Prrafodelista"/>
        <w:numPr>
          <w:ilvl w:val="0"/>
          <w:numId w:val="8"/>
        </w:numPr>
        <w:spacing w:before="5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Sensores de cama.</w:t>
      </w:r>
    </w:p>
    <w:p w:rsidR="004D020E" w:rsidRDefault="004D020E" w:rsidP="004D020E">
      <w:pPr>
        <w:pStyle w:val="Prrafodelista"/>
        <w:numPr>
          <w:ilvl w:val="0"/>
          <w:numId w:val="8"/>
        </w:numPr>
        <w:spacing w:before="5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Sillones reclinables.</w:t>
      </w:r>
    </w:p>
    <w:p w:rsidR="004D020E" w:rsidRPr="004D020E" w:rsidRDefault="004D020E" w:rsidP="004D020E">
      <w:pPr>
        <w:pStyle w:val="Prrafodelista"/>
        <w:numPr>
          <w:ilvl w:val="0"/>
          <w:numId w:val="8"/>
        </w:numPr>
        <w:spacing w:before="5" w:line="36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Concienciación de no psicotrópicos si nos es estrictamente necesario</w:t>
      </w:r>
    </w:p>
    <w:p w:rsidR="00C121EC" w:rsidRPr="00876592" w:rsidRDefault="00C121EC" w:rsidP="002564B8">
      <w:pPr>
        <w:spacing w:before="4" w:line="140" w:lineRule="exact"/>
        <w:rPr>
          <w:sz w:val="15"/>
          <w:szCs w:val="15"/>
          <w:lang w:val="es-ES"/>
        </w:rPr>
      </w:pPr>
    </w:p>
    <w:p w:rsidR="00C121EC" w:rsidRPr="00876592" w:rsidRDefault="00C121EC" w:rsidP="002564B8">
      <w:pPr>
        <w:spacing w:line="200" w:lineRule="exact"/>
        <w:rPr>
          <w:lang w:val="es-ES"/>
        </w:rPr>
      </w:pPr>
    </w:p>
    <w:p w:rsidR="00F668C2" w:rsidRPr="00F668C2" w:rsidRDefault="004D020E" w:rsidP="00F668C2">
      <w:pPr>
        <w:spacing w:line="360" w:lineRule="auto"/>
        <w:jc w:val="both"/>
        <w:rPr>
          <w:sz w:val="24"/>
          <w:szCs w:val="24"/>
          <w:lang w:val="es-ES"/>
        </w:rPr>
      </w:pPr>
      <w:r w:rsidRPr="00F668C2">
        <w:rPr>
          <w:sz w:val="24"/>
          <w:szCs w:val="24"/>
          <w:lang w:val="es-ES"/>
        </w:rPr>
        <w:lastRenderedPageBreak/>
        <w:t xml:space="preserve">Todo esto se irá haciendo poco a poco, con </w:t>
      </w:r>
      <w:r w:rsidR="00F668C2" w:rsidRPr="00F668C2">
        <w:rPr>
          <w:sz w:val="24"/>
          <w:szCs w:val="24"/>
          <w:lang w:val="es-ES"/>
        </w:rPr>
        <w:t>criterio y haciendo cimientos sólidos. Se comenzará formando-informando a todo el personal, residentes y familiares, de la nueva política del centro respecto a “no sujetes”.</w:t>
      </w:r>
    </w:p>
    <w:p w:rsidR="00C121EC" w:rsidRPr="00F668C2" w:rsidRDefault="00F668C2" w:rsidP="00F668C2">
      <w:pPr>
        <w:spacing w:line="360" w:lineRule="auto"/>
        <w:jc w:val="both"/>
        <w:rPr>
          <w:sz w:val="24"/>
          <w:szCs w:val="24"/>
          <w:lang w:val="es-ES"/>
        </w:rPr>
      </w:pPr>
      <w:r w:rsidRPr="00F668C2">
        <w:rPr>
          <w:sz w:val="24"/>
          <w:szCs w:val="24"/>
          <w:lang w:val="es-ES"/>
        </w:rPr>
        <w:t>Se harán varios controles diarios de las sujeciones por parte del personal de enfermería y del médico una vez al mes a no ser que se precise más asiduidad. En la VGI se revisarán las sujeciones, si las hubiera, del resi</w:t>
      </w:r>
      <w:r w:rsidR="00240176">
        <w:rPr>
          <w:sz w:val="24"/>
          <w:szCs w:val="24"/>
          <w:lang w:val="es-ES"/>
        </w:rPr>
        <w:t>dente a valorar. Anualmente de e</w:t>
      </w:r>
      <w:r w:rsidRPr="00F668C2">
        <w:rPr>
          <w:sz w:val="24"/>
          <w:szCs w:val="24"/>
          <w:lang w:val="es-ES"/>
        </w:rPr>
        <w:t>valuará el porcentaje de disminución hasta acabar con ellas.</w:t>
      </w:r>
    </w:p>
    <w:p w:rsidR="00C121EC" w:rsidRPr="00876592" w:rsidRDefault="00EE0724" w:rsidP="00F668C2">
      <w:pPr>
        <w:spacing w:line="360" w:lineRule="auto"/>
        <w:jc w:val="both"/>
        <w:rPr>
          <w:sz w:val="24"/>
          <w:szCs w:val="24"/>
          <w:lang w:val="es-ES"/>
        </w:rPr>
      </w:pPr>
      <w:r w:rsidRPr="00876592">
        <w:rPr>
          <w:sz w:val="24"/>
          <w:szCs w:val="24"/>
          <w:lang w:val="es-ES"/>
        </w:rPr>
        <w:t xml:space="preserve">Para poder Gestionar todo este cambio trabajaremos con los Grupos de trabajo creados para este fin. Mediante estos grupos se realizarán procesos tales como el </w:t>
      </w:r>
      <w:r w:rsidRPr="00876592">
        <w:rPr>
          <w:b/>
          <w:sz w:val="24"/>
          <w:szCs w:val="24"/>
          <w:lang w:val="es-ES"/>
        </w:rPr>
        <w:t xml:space="preserve">Control y Revisión </w:t>
      </w:r>
      <w:r w:rsidRPr="00876592">
        <w:rPr>
          <w:sz w:val="24"/>
          <w:szCs w:val="24"/>
          <w:lang w:val="es-ES"/>
        </w:rPr>
        <w:t xml:space="preserve">de Sujeciones, la Gestión de las </w:t>
      </w:r>
      <w:r w:rsidRPr="00876592">
        <w:rPr>
          <w:b/>
          <w:sz w:val="24"/>
          <w:szCs w:val="24"/>
          <w:lang w:val="es-ES"/>
        </w:rPr>
        <w:t xml:space="preserve">Incidencias </w:t>
      </w:r>
      <w:r w:rsidRPr="00876592">
        <w:rPr>
          <w:sz w:val="24"/>
          <w:szCs w:val="24"/>
          <w:lang w:val="es-ES"/>
        </w:rPr>
        <w:t xml:space="preserve">y la Gestión de </w:t>
      </w:r>
      <w:r w:rsidRPr="00876592">
        <w:rPr>
          <w:b/>
          <w:sz w:val="24"/>
          <w:szCs w:val="24"/>
          <w:lang w:val="es-ES"/>
        </w:rPr>
        <w:t xml:space="preserve">Caídas </w:t>
      </w:r>
      <w:r w:rsidRPr="00876592">
        <w:rPr>
          <w:sz w:val="24"/>
          <w:szCs w:val="24"/>
          <w:lang w:val="es-ES"/>
        </w:rPr>
        <w:t>mediante el Protocolo de Caídas  y  No  Caídas;  sobre  todo,  mediante  estos  grupos,  potenciaremos  la  creación  y utilización de “alternativas” para evitar el uso de sujeciones restrictivas.</w:t>
      </w:r>
    </w:p>
    <w:p w:rsidR="00C121EC" w:rsidRPr="00876592" w:rsidRDefault="00C121EC" w:rsidP="002564B8">
      <w:pPr>
        <w:spacing w:line="200" w:lineRule="exact"/>
        <w:rPr>
          <w:lang w:val="es-ES"/>
        </w:rPr>
      </w:pPr>
    </w:p>
    <w:p w:rsidR="00C121EC" w:rsidRPr="00876592" w:rsidRDefault="00C121EC" w:rsidP="002564B8">
      <w:pPr>
        <w:spacing w:before="17" w:line="200" w:lineRule="exact"/>
        <w:rPr>
          <w:lang w:val="es-ES"/>
        </w:rPr>
      </w:pPr>
    </w:p>
    <w:p w:rsidR="00C121EC" w:rsidRDefault="00EE0724" w:rsidP="002564B8">
      <w:pPr>
        <w:spacing w:line="360" w:lineRule="auto"/>
        <w:jc w:val="both"/>
        <w:rPr>
          <w:sz w:val="24"/>
          <w:szCs w:val="24"/>
          <w:lang w:val="es-ES"/>
        </w:rPr>
      </w:pPr>
      <w:r w:rsidRPr="00876592">
        <w:rPr>
          <w:sz w:val="24"/>
          <w:szCs w:val="24"/>
          <w:lang w:val="es-ES"/>
        </w:rPr>
        <w:t>Para divulgar esta metodología y cultura nos hemos comprometido con la formación de</w:t>
      </w:r>
      <w:r w:rsidRPr="00876592">
        <w:rPr>
          <w:spacing w:val="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la organización y la adquisición de herramientas que</w:t>
      </w:r>
      <w:r w:rsidRPr="00876592">
        <w:rPr>
          <w:spacing w:val="1"/>
          <w:sz w:val="24"/>
          <w:szCs w:val="24"/>
          <w:lang w:val="es-ES"/>
        </w:rPr>
        <w:t xml:space="preserve"> </w:t>
      </w:r>
      <w:r w:rsidRPr="00876592">
        <w:rPr>
          <w:sz w:val="24"/>
          <w:szCs w:val="24"/>
          <w:lang w:val="es-ES"/>
        </w:rPr>
        <w:t>permitan consolidar la “Atención Sin Sujeciones”.</w:t>
      </w:r>
    </w:p>
    <w:p w:rsidR="00F668C2" w:rsidRDefault="00F668C2" w:rsidP="002564B8">
      <w:pPr>
        <w:spacing w:line="360" w:lineRule="auto"/>
        <w:jc w:val="both"/>
        <w:rPr>
          <w:sz w:val="24"/>
          <w:szCs w:val="24"/>
          <w:lang w:val="es-ES"/>
        </w:rPr>
      </w:pPr>
    </w:p>
    <w:p w:rsidR="00F668C2" w:rsidRPr="00876592" w:rsidRDefault="00FC1698" w:rsidP="002564B8">
      <w:pPr>
        <w:spacing w:line="360" w:lineRule="auto"/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Fontilles</w:t>
      </w:r>
      <w:proofErr w:type="spellEnd"/>
      <w:r>
        <w:rPr>
          <w:sz w:val="24"/>
          <w:szCs w:val="24"/>
          <w:lang w:val="es-ES"/>
        </w:rPr>
        <w:t>, 09 de enero de 2019</w:t>
      </w:r>
    </w:p>
    <w:p w:rsidR="00C121EC" w:rsidRPr="00876592" w:rsidRDefault="00C121EC" w:rsidP="002564B8">
      <w:pPr>
        <w:spacing w:line="200" w:lineRule="exact"/>
        <w:rPr>
          <w:lang w:val="es-ES"/>
        </w:rPr>
      </w:pPr>
    </w:p>
    <w:p w:rsidR="00C121EC" w:rsidRPr="00DA0506" w:rsidRDefault="00C121EC" w:rsidP="002564B8">
      <w:pPr>
        <w:spacing w:line="200" w:lineRule="exact"/>
        <w:rPr>
          <w:b/>
          <w:lang w:val="es-ES"/>
        </w:rPr>
      </w:pPr>
    </w:p>
    <w:p w:rsidR="00C121EC" w:rsidRPr="00DA0506" w:rsidRDefault="00C121EC" w:rsidP="002564B8">
      <w:pPr>
        <w:spacing w:line="200" w:lineRule="exact"/>
        <w:rPr>
          <w:b/>
          <w:lang w:val="es-ES"/>
        </w:rPr>
      </w:pPr>
    </w:p>
    <w:p w:rsidR="00C121EC" w:rsidRPr="00DA0506" w:rsidRDefault="00C121EC" w:rsidP="002564B8">
      <w:pPr>
        <w:spacing w:line="200" w:lineRule="exact"/>
        <w:rPr>
          <w:b/>
          <w:lang w:val="es-ES"/>
        </w:rPr>
      </w:pPr>
    </w:p>
    <w:p w:rsidR="00FC1698" w:rsidRDefault="00FC1698" w:rsidP="002564B8">
      <w:pPr>
        <w:spacing w:before="6" w:line="240" w:lineRule="exact"/>
        <w:rPr>
          <w:sz w:val="24"/>
          <w:szCs w:val="24"/>
          <w:lang w:val="es-ES"/>
        </w:rPr>
      </w:pPr>
    </w:p>
    <w:p w:rsidR="00DA0506" w:rsidRPr="00876592" w:rsidRDefault="00DA0506" w:rsidP="002564B8">
      <w:pPr>
        <w:spacing w:before="6" w:line="240" w:lineRule="exact"/>
        <w:rPr>
          <w:sz w:val="24"/>
          <w:szCs w:val="24"/>
          <w:lang w:val="es-ES"/>
        </w:rPr>
      </w:pPr>
    </w:p>
    <w:p w:rsidR="00C121EC" w:rsidRPr="00240176" w:rsidRDefault="00EE0724" w:rsidP="002564B8">
      <w:pPr>
        <w:rPr>
          <w:sz w:val="24"/>
          <w:szCs w:val="24"/>
          <w:lang w:val="es-ES"/>
        </w:rPr>
      </w:pPr>
      <w:r w:rsidRPr="00FC1698">
        <w:rPr>
          <w:sz w:val="24"/>
          <w:szCs w:val="24"/>
          <w:lang w:val="es-ES"/>
        </w:rPr>
        <w:t xml:space="preserve">Fdo.: </w:t>
      </w:r>
      <w:r w:rsidR="00FC1698" w:rsidRPr="00240176">
        <w:rPr>
          <w:sz w:val="24"/>
          <w:szCs w:val="24"/>
          <w:lang w:val="es-ES"/>
        </w:rPr>
        <w:t xml:space="preserve">Raquel Miró Peñas    </w:t>
      </w:r>
    </w:p>
    <w:p w:rsidR="00FC1698" w:rsidRPr="00240176" w:rsidRDefault="00FC1698" w:rsidP="002564B8">
      <w:pPr>
        <w:rPr>
          <w:sz w:val="24"/>
          <w:szCs w:val="24"/>
          <w:lang w:val="es-ES"/>
        </w:rPr>
      </w:pPr>
    </w:p>
    <w:p w:rsidR="00FC1698" w:rsidRPr="00240176" w:rsidRDefault="00FC1698" w:rsidP="002564B8">
      <w:pPr>
        <w:rPr>
          <w:sz w:val="24"/>
          <w:szCs w:val="24"/>
          <w:lang w:val="es-ES"/>
        </w:rPr>
      </w:pPr>
    </w:p>
    <w:p w:rsidR="00FC1698" w:rsidRPr="00240176" w:rsidRDefault="00FC1698" w:rsidP="002564B8">
      <w:pPr>
        <w:rPr>
          <w:sz w:val="24"/>
          <w:szCs w:val="24"/>
          <w:lang w:val="es-ES"/>
        </w:rPr>
      </w:pPr>
    </w:p>
    <w:p w:rsidR="00FC1698" w:rsidRPr="00FC1698" w:rsidRDefault="00FC1698" w:rsidP="002564B8">
      <w:pPr>
        <w:rPr>
          <w:sz w:val="24"/>
          <w:szCs w:val="24"/>
          <w:lang w:val="es-ES"/>
        </w:rPr>
      </w:pPr>
    </w:p>
    <w:sectPr w:rsidR="00FC1698" w:rsidRPr="00FC1698" w:rsidSect="002564B8">
      <w:headerReference w:type="default" r:id="rId11"/>
      <w:footerReference w:type="default" r:id="rId12"/>
      <w:pgSz w:w="11920" w:h="16840"/>
      <w:pgMar w:top="1417" w:right="1701" w:bottom="1417" w:left="1701" w:header="246" w:footer="10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58" w:rsidRDefault="00D56758">
      <w:r>
        <w:separator/>
      </w:r>
    </w:p>
  </w:endnote>
  <w:endnote w:type="continuationSeparator" w:id="0">
    <w:p w:rsidR="00D56758" w:rsidRDefault="00D5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1EC" w:rsidRDefault="005C0FE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7pt;margin-top:778.75pt;width:4.65pt;height:14pt;z-index:-251657728;mso-position-horizontal-relative:page;mso-position-vertical-relative:page" filled="f" stroked="f">
          <v:textbox style="mso-next-textbox:#_x0000_s2050" inset="0,0,0,0">
            <w:txbxContent>
              <w:p w:rsidR="00C121EC" w:rsidRDefault="00EE0724">
                <w:pPr>
                  <w:spacing w:line="260" w:lineRule="exact"/>
                  <w:ind w:left="20" w:right="-36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w w:val="25"/>
                    <w:sz w:val="24"/>
                    <w:szCs w:val="24"/>
                  </w:rPr>
                  <w:t xml:space="preserve">    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5.3pt;margin-top:779pt;width:10.65pt;height:14pt;z-index:-251656704;mso-position-horizontal-relative:page;mso-position-vertical-relative:page" filled="f" stroked="f">
          <v:textbox style="mso-next-textbox:#_x0000_s2049" inset="0,0,0,0">
            <w:txbxContent>
              <w:p w:rsidR="00C121EC" w:rsidRDefault="00EE0724">
                <w:pPr>
                  <w:spacing w:line="260" w:lineRule="exact"/>
                  <w:ind w:left="40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C0FE7">
                  <w:rPr>
                    <w:rFonts w:ascii="Cambria" w:eastAsia="Cambria" w:hAnsi="Cambria" w:cs="Cambria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58" w:rsidRDefault="00D56758">
      <w:r>
        <w:separator/>
      </w:r>
    </w:p>
  </w:footnote>
  <w:footnote w:type="continuationSeparator" w:id="0">
    <w:p w:rsidR="00D56758" w:rsidRDefault="00D5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1EC" w:rsidRDefault="005C0FE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7pt;margin-top:35.95pt;width:4.65pt;height:14pt;z-index:-251659776;mso-position-horizontal-relative:page;mso-position-vertical-relative:page" filled="f" stroked="f">
          <v:textbox style="mso-next-textbox:#_x0000_s2052" inset="0,0,0,0">
            <w:txbxContent>
              <w:p w:rsidR="00C121EC" w:rsidRDefault="00EE0724">
                <w:pPr>
                  <w:spacing w:line="260" w:lineRule="exact"/>
                  <w:ind w:left="20" w:right="-36"/>
                  <w:rPr>
                    <w:rFonts w:ascii="Cambria" w:eastAsia="Cambria" w:hAnsi="Cambria" w:cs="Cambria"/>
                    <w:sz w:val="24"/>
                    <w:szCs w:val="24"/>
                  </w:rPr>
                </w:pPr>
                <w:r>
                  <w:rPr>
                    <w:rFonts w:ascii="Cambria" w:eastAsia="Cambria" w:hAnsi="Cambria" w:cs="Cambria"/>
                    <w:w w:val="25"/>
                    <w:sz w:val="24"/>
                    <w:szCs w:val="24"/>
                  </w:rPr>
                  <w:t xml:space="preserve">    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F8"/>
    <w:multiLevelType w:val="hybridMultilevel"/>
    <w:tmpl w:val="524489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3176F81E">
      <w:start w:val="1"/>
      <w:numFmt w:val="decimal"/>
      <w:lvlText w:val="%2."/>
      <w:lvlJc w:val="left"/>
      <w:pPr>
        <w:ind w:left="1785" w:hanging="705"/>
      </w:pPr>
    </w:lvl>
    <w:lvl w:ilvl="2" w:tplc="12F49DF0">
      <w:start w:val="1"/>
      <w:numFmt w:val="lowerLetter"/>
      <w:lvlText w:val="%3."/>
      <w:lvlJc w:val="left"/>
      <w:pPr>
        <w:ind w:left="2685" w:hanging="705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06C1"/>
    <w:multiLevelType w:val="hybridMultilevel"/>
    <w:tmpl w:val="9550C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83B47"/>
    <w:multiLevelType w:val="multilevel"/>
    <w:tmpl w:val="8A765B4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9DE1AD3"/>
    <w:multiLevelType w:val="hybridMultilevel"/>
    <w:tmpl w:val="8982B1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AA0EF8"/>
    <w:multiLevelType w:val="hybridMultilevel"/>
    <w:tmpl w:val="FCA26BC8"/>
    <w:lvl w:ilvl="0" w:tplc="7886404C">
      <w:numFmt w:val="bullet"/>
      <w:lvlText w:val="•"/>
      <w:lvlJc w:val="left"/>
      <w:pPr>
        <w:ind w:left="0" w:hanging="360"/>
      </w:pPr>
      <w:rPr>
        <w:rFonts w:ascii="Times New Roman" w:eastAsia="Times New Roman" w:hAnsi="Times New Roman" w:cs="Times New Roman" w:hint="default"/>
        <w:w w:val="131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5AA607A"/>
    <w:multiLevelType w:val="hybridMultilevel"/>
    <w:tmpl w:val="54AA73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6636"/>
    <w:multiLevelType w:val="hybridMultilevel"/>
    <w:tmpl w:val="C8E0B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310CB"/>
    <w:multiLevelType w:val="hybridMultilevel"/>
    <w:tmpl w:val="952074DC"/>
    <w:lvl w:ilvl="0" w:tplc="4C8AD254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631D1821"/>
    <w:multiLevelType w:val="hybridMultilevel"/>
    <w:tmpl w:val="5E1239CC"/>
    <w:lvl w:ilvl="0" w:tplc="79820B9A">
      <w:start w:val="5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D5B798F"/>
    <w:multiLevelType w:val="hybridMultilevel"/>
    <w:tmpl w:val="752CB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21EC"/>
    <w:rsid w:val="00006359"/>
    <w:rsid w:val="000112D9"/>
    <w:rsid w:val="00020D86"/>
    <w:rsid w:val="00240176"/>
    <w:rsid w:val="002564B8"/>
    <w:rsid w:val="004D020E"/>
    <w:rsid w:val="004E5D54"/>
    <w:rsid w:val="00500409"/>
    <w:rsid w:val="005C0FE7"/>
    <w:rsid w:val="007F4F0E"/>
    <w:rsid w:val="00876592"/>
    <w:rsid w:val="00A2053E"/>
    <w:rsid w:val="00AF4774"/>
    <w:rsid w:val="00B00C8E"/>
    <w:rsid w:val="00B60600"/>
    <w:rsid w:val="00BC097B"/>
    <w:rsid w:val="00C121EC"/>
    <w:rsid w:val="00D56758"/>
    <w:rsid w:val="00D63E8E"/>
    <w:rsid w:val="00DA0506"/>
    <w:rsid w:val="00EE0724"/>
    <w:rsid w:val="00F668C2"/>
    <w:rsid w:val="00F84AA9"/>
    <w:rsid w:val="00F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765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592"/>
  </w:style>
  <w:style w:type="paragraph" w:styleId="Piedepgina">
    <w:name w:val="footer"/>
    <w:basedOn w:val="Normal"/>
    <w:link w:val="PiedepginaCar"/>
    <w:uiPriority w:val="99"/>
    <w:unhideWhenUsed/>
    <w:rsid w:val="008765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592"/>
  </w:style>
  <w:style w:type="paragraph" w:styleId="Prrafodelista">
    <w:name w:val="List Paragraph"/>
    <w:basedOn w:val="Normal"/>
    <w:uiPriority w:val="34"/>
    <w:qFormat/>
    <w:rsid w:val="002564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0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5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F4F0E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765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592"/>
  </w:style>
  <w:style w:type="paragraph" w:styleId="Piedepgina">
    <w:name w:val="footer"/>
    <w:basedOn w:val="Normal"/>
    <w:link w:val="PiedepginaCar"/>
    <w:uiPriority w:val="99"/>
    <w:unhideWhenUsed/>
    <w:rsid w:val="008765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592"/>
  </w:style>
  <w:style w:type="paragraph" w:styleId="Prrafodelista">
    <w:name w:val="List Paragraph"/>
    <w:basedOn w:val="Normal"/>
    <w:uiPriority w:val="34"/>
    <w:qFormat/>
    <w:rsid w:val="002564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0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5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F4F0E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933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Fontilles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ENFERMERAS</dc:creator>
  <cp:lastModifiedBy>Psicologia</cp:lastModifiedBy>
  <cp:revision>10</cp:revision>
  <cp:lastPrinted>2019-07-23T10:03:00Z</cp:lastPrinted>
  <dcterms:created xsi:type="dcterms:W3CDTF">2017-01-16T12:28:00Z</dcterms:created>
  <dcterms:modified xsi:type="dcterms:W3CDTF">2019-07-23T10:03:00Z</dcterms:modified>
</cp:coreProperties>
</file>